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5C" w:rsidRPr="00E80E5C" w:rsidRDefault="00E80E5C" w:rsidP="00E80E5C">
      <w:pPr>
        <w:jc w:val="center"/>
        <w:rPr>
          <w:b/>
          <w:sz w:val="52"/>
          <w:szCs w:val="52"/>
          <w:u w:val="single"/>
        </w:rPr>
      </w:pPr>
      <w:smartTag w:uri="urn:schemas-microsoft-com:office:smarttags" w:element="place">
        <w:smartTag w:uri="urn:schemas-microsoft-com:office:smarttags" w:element="PlaceName">
          <w:r w:rsidRPr="00E80E5C">
            <w:rPr>
              <w:b/>
              <w:sz w:val="52"/>
              <w:szCs w:val="52"/>
              <w:u w:val="single"/>
            </w:rPr>
            <w:t>Hollinhey</w:t>
          </w:r>
        </w:smartTag>
        <w:r w:rsidRPr="00E80E5C">
          <w:rPr>
            <w:b/>
            <w:sz w:val="52"/>
            <w:szCs w:val="52"/>
            <w:u w:val="single"/>
          </w:rPr>
          <w:t xml:space="preserve"> </w:t>
        </w:r>
        <w:smartTag w:uri="urn:schemas-microsoft-com:office:smarttags" w:element="PlaceType">
          <w:r w:rsidRPr="00E80E5C">
            <w:rPr>
              <w:b/>
              <w:sz w:val="52"/>
              <w:szCs w:val="52"/>
              <w:u w:val="single"/>
            </w:rPr>
            <w:t>Primary School</w:t>
          </w:r>
        </w:smartTag>
      </w:smartTag>
    </w:p>
    <w:p w:rsidR="00E80E5C" w:rsidRPr="00E80E5C" w:rsidRDefault="00E80E5C" w:rsidP="00E80E5C">
      <w:pPr>
        <w:rPr>
          <w:b/>
          <w:sz w:val="52"/>
          <w:szCs w:val="52"/>
          <w:u w:val="single"/>
        </w:rPr>
      </w:pPr>
    </w:p>
    <w:p w:rsidR="00E80E5C" w:rsidRPr="00E80E5C" w:rsidRDefault="00E80E5C" w:rsidP="00E80E5C">
      <w:pPr>
        <w:rPr>
          <w:b/>
          <w:sz w:val="52"/>
          <w:szCs w:val="52"/>
          <w:u w:val="single"/>
        </w:rPr>
      </w:pPr>
    </w:p>
    <w:p w:rsidR="00E80E5C" w:rsidRPr="00E80E5C" w:rsidRDefault="007A035A" w:rsidP="00E80E5C">
      <w:pPr>
        <w:jc w:val="center"/>
        <w:rPr>
          <w:b/>
          <w:sz w:val="52"/>
          <w:szCs w:val="52"/>
          <w:u w:val="single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234pt" fillcolor="window">
            <v:imagedata r:id="rId7" o:title=""/>
          </v:shape>
        </w:pict>
      </w:r>
    </w:p>
    <w:p w:rsidR="00E80E5C" w:rsidRPr="00E80E5C" w:rsidRDefault="00E80E5C" w:rsidP="00E80E5C">
      <w:pPr>
        <w:rPr>
          <w:b/>
          <w:sz w:val="52"/>
          <w:szCs w:val="52"/>
          <w:u w:val="single"/>
        </w:rPr>
      </w:pPr>
    </w:p>
    <w:p w:rsidR="00E80E5C" w:rsidRPr="00E80E5C" w:rsidRDefault="00E80E5C" w:rsidP="00E80E5C">
      <w:pPr>
        <w:rPr>
          <w:b/>
          <w:sz w:val="52"/>
          <w:szCs w:val="52"/>
          <w:u w:val="single"/>
        </w:rPr>
      </w:pPr>
    </w:p>
    <w:p w:rsidR="00E80E5C" w:rsidRPr="00E80E5C" w:rsidRDefault="00E80E5C" w:rsidP="00E80E5C">
      <w:pPr>
        <w:tabs>
          <w:tab w:val="center" w:pos="4153"/>
          <w:tab w:val="left" w:pos="6080"/>
        </w:tabs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Reading </w:t>
      </w:r>
      <w:r w:rsidRPr="00E80E5C">
        <w:rPr>
          <w:b/>
          <w:sz w:val="52"/>
          <w:szCs w:val="52"/>
        </w:rPr>
        <w:t>Policy</w:t>
      </w:r>
    </w:p>
    <w:p w:rsidR="00E80E5C" w:rsidRPr="00E80E5C" w:rsidRDefault="00E80E5C" w:rsidP="00E80E5C">
      <w:pPr>
        <w:tabs>
          <w:tab w:val="center" w:pos="4153"/>
          <w:tab w:val="left" w:pos="6080"/>
        </w:tabs>
        <w:rPr>
          <w:b/>
          <w:sz w:val="32"/>
          <w:szCs w:val="32"/>
        </w:rPr>
      </w:pPr>
    </w:p>
    <w:p w:rsidR="00E80E5C" w:rsidRPr="00E80E5C" w:rsidRDefault="00E80E5C" w:rsidP="00E80E5C">
      <w:pPr>
        <w:tabs>
          <w:tab w:val="center" w:pos="4153"/>
          <w:tab w:val="left" w:pos="6080"/>
        </w:tabs>
        <w:rPr>
          <w:b/>
          <w:sz w:val="52"/>
          <w:szCs w:val="52"/>
        </w:rPr>
      </w:pPr>
    </w:p>
    <w:p w:rsidR="00E80E5C" w:rsidRPr="00E80E5C" w:rsidRDefault="00E80E5C" w:rsidP="00E80E5C">
      <w:pPr>
        <w:tabs>
          <w:tab w:val="center" w:pos="4153"/>
          <w:tab w:val="left" w:pos="6080"/>
        </w:tabs>
        <w:rPr>
          <w:b/>
          <w:sz w:val="52"/>
          <w:szCs w:val="5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621"/>
      </w:tblGrid>
      <w:tr w:rsidR="00E80E5C" w:rsidRPr="00E80E5C" w:rsidTr="0030320F">
        <w:trPr>
          <w:trHeight w:val="360"/>
          <w:jc w:val="center"/>
        </w:trPr>
        <w:tc>
          <w:tcPr>
            <w:tcW w:w="3102" w:type="dxa"/>
            <w:shd w:val="clear" w:color="auto" w:fill="auto"/>
          </w:tcPr>
          <w:p w:rsidR="00E80E5C" w:rsidRPr="00E80E5C" w:rsidRDefault="00E80E5C" w:rsidP="00E80E5C">
            <w:pPr>
              <w:tabs>
                <w:tab w:val="center" w:pos="4153"/>
                <w:tab w:val="left" w:pos="6080"/>
              </w:tabs>
              <w:rPr>
                <w:rFonts w:ascii="Calibri" w:eastAsia="Calibri" w:hAnsi="Calibri"/>
                <w:b/>
                <w:sz w:val="32"/>
                <w:szCs w:val="32"/>
              </w:rPr>
            </w:pPr>
            <w:r w:rsidRPr="00E80E5C">
              <w:rPr>
                <w:rFonts w:ascii="Calibri" w:eastAsia="Calibri" w:hAnsi="Calibri"/>
                <w:b/>
                <w:sz w:val="32"/>
                <w:szCs w:val="32"/>
              </w:rPr>
              <w:t>Written by:</w:t>
            </w:r>
          </w:p>
        </w:tc>
        <w:tc>
          <w:tcPr>
            <w:tcW w:w="3621" w:type="dxa"/>
            <w:shd w:val="clear" w:color="auto" w:fill="auto"/>
          </w:tcPr>
          <w:p w:rsidR="00E80E5C" w:rsidRPr="00E80E5C" w:rsidRDefault="00E80E5C" w:rsidP="00E80E5C">
            <w:pPr>
              <w:tabs>
                <w:tab w:val="center" w:pos="4153"/>
                <w:tab w:val="left" w:pos="6080"/>
              </w:tabs>
              <w:rPr>
                <w:rFonts w:ascii="Calibri" w:eastAsia="Calibri" w:hAnsi="Calibri"/>
                <w:b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sz w:val="32"/>
                <w:szCs w:val="32"/>
              </w:rPr>
              <w:t>Laura Whitehead</w:t>
            </w:r>
          </w:p>
        </w:tc>
      </w:tr>
      <w:tr w:rsidR="00E80E5C" w:rsidRPr="00E80E5C" w:rsidTr="0030320F">
        <w:trPr>
          <w:trHeight w:val="340"/>
          <w:jc w:val="center"/>
        </w:trPr>
        <w:tc>
          <w:tcPr>
            <w:tcW w:w="3102" w:type="dxa"/>
            <w:shd w:val="clear" w:color="auto" w:fill="auto"/>
          </w:tcPr>
          <w:p w:rsidR="00E80E5C" w:rsidRPr="00E80E5C" w:rsidRDefault="00E80E5C" w:rsidP="00E80E5C">
            <w:pPr>
              <w:tabs>
                <w:tab w:val="center" w:pos="4153"/>
                <w:tab w:val="left" w:pos="6080"/>
              </w:tabs>
              <w:rPr>
                <w:rFonts w:ascii="Calibri" w:eastAsia="Calibri" w:hAnsi="Calibri"/>
                <w:b/>
                <w:sz w:val="32"/>
                <w:szCs w:val="32"/>
              </w:rPr>
            </w:pPr>
            <w:r w:rsidRPr="00E80E5C">
              <w:rPr>
                <w:rFonts w:ascii="Calibri" w:eastAsia="Calibri" w:hAnsi="Calibri"/>
                <w:b/>
                <w:sz w:val="32"/>
                <w:szCs w:val="32"/>
              </w:rPr>
              <w:t>Date of Approval:</w:t>
            </w:r>
          </w:p>
        </w:tc>
        <w:tc>
          <w:tcPr>
            <w:tcW w:w="3621" w:type="dxa"/>
            <w:shd w:val="clear" w:color="auto" w:fill="auto"/>
          </w:tcPr>
          <w:p w:rsidR="00E80E5C" w:rsidRPr="00E80E5C" w:rsidRDefault="005124E1" w:rsidP="00E80E5C">
            <w:pPr>
              <w:tabs>
                <w:tab w:val="center" w:pos="4153"/>
                <w:tab w:val="left" w:pos="6080"/>
              </w:tabs>
              <w:rPr>
                <w:rFonts w:ascii="Calibri" w:eastAsia="Calibri" w:hAnsi="Calibri"/>
                <w:b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sz w:val="32"/>
                <w:szCs w:val="32"/>
              </w:rPr>
              <w:t>Autumn 2020</w:t>
            </w:r>
          </w:p>
        </w:tc>
      </w:tr>
      <w:tr w:rsidR="00E80E5C" w:rsidRPr="00E80E5C" w:rsidTr="0030320F">
        <w:trPr>
          <w:trHeight w:val="380"/>
          <w:jc w:val="center"/>
        </w:trPr>
        <w:tc>
          <w:tcPr>
            <w:tcW w:w="3102" w:type="dxa"/>
            <w:shd w:val="clear" w:color="auto" w:fill="auto"/>
          </w:tcPr>
          <w:p w:rsidR="00E80E5C" w:rsidRPr="00E80E5C" w:rsidRDefault="00E80E5C" w:rsidP="00E80E5C">
            <w:pPr>
              <w:tabs>
                <w:tab w:val="center" w:pos="4153"/>
                <w:tab w:val="left" w:pos="6080"/>
              </w:tabs>
              <w:rPr>
                <w:rFonts w:ascii="Calibri" w:eastAsia="Calibri" w:hAnsi="Calibri"/>
                <w:b/>
                <w:sz w:val="32"/>
                <w:szCs w:val="32"/>
              </w:rPr>
            </w:pPr>
            <w:r w:rsidRPr="00E80E5C">
              <w:rPr>
                <w:rFonts w:ascii="Calibri" w:eastAsia="Calibri" w:hAnsi="Calibri"/>
                <w:b/>
                <w:sz w:val="32"/>
                <w:szCs w:val="32"/>
              </w:rPr>
              <w:t>To be reviewed:</w:t>
            </w:r>
          </w:p>
        </w:tc>
        <w:tc>
          <w:tcPr>
            <w:tcW w:w="3621" w:type="dxa"/>
            <w:shd w:val="clear" w:color="auto" w:fill="auto"/>
          </w:tcPr>
          <w:p w:rsidR="00E80E5C" w:rsidRPr="00E80E5C" w:rsidRDefault="007A035A" w:rsidP="00E80E5C">
            <w:pPr>
              <w:tabs>
                <w:tab w:val="center" w:pos="4153"/>
                <w:tab w:val="left" w:pos="6080"/>
              </w:tabs>
              <w:rPr>
                <w:rFonts w:ascii="Calibri" w:eastAsia="Calibri" w:hAnsi="Calibri"/>
                <w:b/>
                <w:sz w:val="32"/>
                <w:szCs w:val="32"/>
              </w:rPr>
            </w:pPr>
            <w:r>
              <w:rPr>
                <w:rFonts w:ascii="Calibri" w:eastAsia="Calibri" w:hAnsi="Calibri"/>
                <w:b/>
                <w:sz w:val="32"/>
                <w:szCs w:val="32"/>
              </w:rPr>
              <w:t>Autumn 2022</w:t>
            </w:r>
            <w:bookmarkStart w:id="0" w:name="_GoBack"/>
            <w:bookmarkEnd w:id="0"/>
          </w:p>
        </w:tc>
      </w:tr>
    </w:tbl>
    <w:p w:rsidR="00E80E5C" w:rsidRDefault="00E80E5C" w:rsidP="000D4EAC">
      <w:pPr>
        <w:rPr>
          <w:rFonts w:ascii="Comic Sans MS" w:hAnsi="Comic Sans MS"/>
          <w:sz w:val="28"/>
          <w:szCs w:val="28"/>
          <w:u w:val="single"/>
        </w:rPr>
      </w:pPr>
    </w:p>
    <w:p w:rsidR="00E80E5C" w:rsidRDefault="00E80E5C" w:rsidP="000D4EAC">
      <w:pPr>
        <w:rPr>
          <w:rFonts w:ascii="Comic Sans MS" w:hAnsi="Comic Sans MS"/>
          <w:sz w:val="28"/>
          <w:szCs w:val="28"/>
          <w:u w:val="single"/>
        </w:rPr>
      </w:pPr>
    </w:p>
    <w:p w:rsidR="00E80E5C" w:rsidRDefault="00E80E5C" w:rsidP="000D4EAC">
      <w:pPr>
        <w:rPr>
          <w:rFonts w:ascii="Comic Sans MS" w:hAnsi="Comic Sans MS"/>
          <w:sz w:val="28"/>
          <w:szCs w:val="28"/>
          <w:u w:val="single"/>
        </w:rPr>
      </w:pPr>
    </w:p>
    <w:p w:rsidR="005124E1" w:rsidRDefault="005124E1" w:rsidP="000D4EAC">
      <w:pPr>
        <w:rPr>
          <w:rFonts w:ascii="Comic Sans MS" w:hAnsi="Comic Sans MS"/>
          <w:sz w:val="28"/>
          <w:szCs w:val="28"/>
          <w:u w:val="single"/>
        </w:rPr>
      </w:pPr>
    </w:p>
    <w:p w:rsidR="005124E1" w:rsidRDefault="005124E1" w:rsidP="000D4EAC">
      <w:pPr>
        <w:rPr>
          <w:rFonts w:ascii="Comic Sans MS" w:hAnsi="Comic Sans MS"/>
          <w:sz w:val="28"/>
          <w:szCs w:val="28"/>
          <w:u w:val="single"/>
        </w:rPr>
      </w:pPr>
    </w:p>
    <w:p w:rsidR="005124E1" w:rsidRDefault="005124E1" w:rsidP="000D4EAC">
      <w:pPr>
        <w:rPr>
          <w:rFonts w:ascii="Comic Sans MS" w:hAnsi="Comic Sans MS"/>
          <w:sz w:val="28"/>
          <w:szCs w:val="28"/>
          <w:u w:val="single"/>
        </w:rPr>
      </w:pPr>
    </w:p>
    <w:p w:rsidR="00E80E5C" w:rsidRDefault="00E80E5C" w:rsidP="000D4EAC">
      <w:pPr>
        <w:rPr>
          <w:rFonts w:ascii="Comic Sans MS" w:hAnsi="Comic Sans MS"/>
          <w:sz w:val="28"/>
          <w:szCs w:val="28"/>
          <w:u w:val="single"/>
        </w:rPr>
      </w:pPr>
    </w:p>
    <w:p w:rsidR="008F07A1" w:rsidRDefault="00D47DEB" w:rsidP="000D4EAC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 xml:space="preserve">Hollinhey </w:t>
      </w:r>
      <w:r w:rsidR="008F07A1" w:rsidRPr="008F07A1">
        <w:rPr>
          <w:rFonts w:ascii="Comic Sans MS" w:hAnsi="Comic Sans MS"/>
          <w:sz w:val="28"/>
          <w:szCs w:val="28"/>
          <w:u w:val="single"/>
        </w:rPr>
        <w:t>Reading Policy</w:t>
      </w:r>
    </w:p>
    <w:p w:rsidR="008F07A1" w:rsidRDefault="008F07A1">
      <w:pPr>
        <w:rPr>
          <w:rFonts w:ascii="Comic Sans MS" w:hAnsi="Comic Sans MS"/>
          <w:sz w:val="28"/>
          <w:szCs w:val="28"/>
          <w:u w:val="single"/>
        </w:rPr>
      </w:pPr>
    </w:p>
    <w:p w:rsidR="00817DD5" w:rsidRDefault="00817DD5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Introduction</w:t>
      </w:r>
    </w:p>
    <w:p w:rsidR="00817DD5" w:rsidRPr="00817DD5" w:rsidRDefault="00817DD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This policy outlines the purpose and management of </w:t>
      </w:r>
      <w:smartTag w:uri="urn:schemas-microsoft-com:office:smarttags" w:element="City">
        <w:r>
          <w:rPr>
            <w:rFonts w:ascii="Comic Sans MS" w:hAnsi="Comic Sans MS"/>
          </w:rPr>
          <w:t>Reading</w:t>
        </w:r>
      </w:smartTag>
      <w:r>
        <w:rPr>
          <w:rFonts w:ascii="Comic Sans MS" w:hAnsi="Comic Sans MS"/>
        </w:rPr>
        <w:t xml:space="preserve"> taught and learned in </w:t>
      </w: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</w:rPr>
            <w:t>Hollinhey</w:t>
          </w:r>
        </w:smartTag>
        <w:r>
          <w:rPr>
            <w:rFonts w:ascii="Comic Sans MS" w:hAnsi="Comic Sans MS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</w:rPr>
            <w:t>Primary School</w:t>
          </w:r>
        </w:smartTag>
      </w:smartTag>
      <w:r>
        <w:rPr>
          <w:rFonts w:ascii="Comic Sans MS" w:hAnsi="Comic Sans MS"/>
        </w:rPr>
        <w:t>.  Reading</w:t>
      </w:r>
      <w:r w:rsidR="00607CFB">
        <w:rPr>
          <w:rFonts w:ascii="Comic Sans MS" w:hAnsi="Comic Sans MS"/>
        </w:rPr>
        <w:t xml:space="preserve"> forms part of English </w:t>
      </w:r>
      <w:r>
        <w:rPr>
          <w:rFonts w:ascii="Comic Sans MS" w:hAnsi="Comic Sans MS"/>
        </w:rPr>
        <w:t>which is a core subject within the National Curriculum.</w:t>
      </w:r>
    </w:p>
    <w:p w:rsidR="00817DD5" w:rsidRDefault="00817DD5">
      <w:pPr>
        <w:rPr>
          <w:rFonts w:ascii="Comic Sans MS" w:hAnsi="Comic Sans MS"/>
          <w:sz w:val="28"/>
          <w:szCs w:val="28"/>
          <w:u w:val="single"/>
        </w:rPr>
      </w:pPr>
    </w:p>
    <w:p w:rsidR="008F07A1" w:rsidRDefault="008F07A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Aims</w:t>
      </w:r>
    </w:p>
    <w:p w:rsidR="008F07A1" w:rsidRDefault="008F07A1" w:rsidP="008F07A1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To allow children to develop a love of books and feel a sense of achievement</w:t>
      </w:r>
    </w:p>
    <w:p w:rsidR="008F07A1" w:rsidRDefault="008F07A1" w:rsidP="008F07A1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To develop their ability to read, with fluency and understanding, a widening range of fiction, non-fiction and poetry</w:t>
      </w:r>
    </w:p>
    <w:p w:rsidR="008F07A1" w:rsidRDefault="008F07A1" w:rsidP="008F07A1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To provide good quality reading material and to renew it continually</w:t>
      </w:r>
    </w:p>
    <w:p w:rsidR="008F07A1" w:rsidRDefault="008F07A1" w:rsidP="008F07A1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To model good reading practices and strategies</w:t>
      </w:r>
    </w:p>
    <w:p w:rsidR="008F07A1" w:rsidRDefault="008F07A1" w:rsidP="008F07A1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To regard reading as not merely decoding marks on a page but as a quest for meaning</w:t>
      </w:r>
    </w:p>
    <w:p w:rsidR="006A7FE1" w:rsidRDefault="006A7FE1" w:rsidP="008F07A1">
      <w:pPr>
        <w:rPr>
          <w:rFonts w:ascii="Comic Sans MS" w:hAnsi="Comic Sans MS"/>
          <w:u w:val="single"/>
        </w:rPr>
      </w:pPr>
    </w:p>
    <w:p w:rsidR="006A7FE1" w:rsidRDefault="006A7FE1" w:rsidP="008F07A1">
      <w:pPr>
        <w:rPr>
          <w:rFonts w:ascii="Comic Sans MS" w:hAnsi="Comic Sans MS"/>
          <w:u w:val="single"/>
        </w:rPr>
      </w:pPr>
    </w:p>
    <w:p w:rsidR="000D3BB8" w:rsidRDefault="008F07A1" w:rsidP="008F07A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Continuity and Progression</w:t>
      </w:r>
    </w:p>
    <w:p w:rsidR="008F07A1" w:rsidRPr="000D3BB8" w:rsidRDefault="008F07A1" w:rsidP="008F07A1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>We aim to build upon and foster knowledge of the written word which children bring with them</w:t>
      </w:r>
      <w:r w:rsidR="0037351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when they start school.</w:t>
      </w:r>
      <w:r w:rsidR="0037351B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We understand that children are individuals and therefore their ability as readers can vary enormously within year groups.  We w</w:t>
      </w:r>
      <w:r w:rsidR="00E666E8">
        <w:rPr>
          <w:rFonts w:ascii="Comic Sans MS" w:hAnsi="Comic Sans MS"/>
        </w:rPr>
        <w:t>ill take into account children’s</w:t>
      </w:r>
      <w:r>
        <w:rPr>
          <w:rFonts w:ascii="Comic Sans MS" w:hAnsi="Comic Sans MS"/>
        </w:rPr>
        <w:t xml:space="preserve"> prior skills and experience in order to ensure continuity and progression in both Key Stages.</w:t>
      </w:r>
      <w:r w:rsidR="0037351B">
        <w:rPr>
          <w:rFonts w:ascii="Comic Sans MS" w:hAnsi="Comic Sans MS"/>
        </w:rPr>
        <w:t xml:space="preserve">  Various methods are used to teach reading as it is recognised that no single method is guaranteed to succeed.  Therefore a sensibly balanced approach is used which involves a structured use of stimulating material tailored to </w:t>
      </w:r>
      <w:proofErr w:type="spellStart"/>
      <w:r w:rsidR="0037351B">
        <w:rPr>
          <w:rFonts w:ascii="Comic Sans MS" w:hAnsi="Comic Sans MS"/>
        </w:rPr>
        <w:t>childrens</w:t>
      </w:r>
      <w:proofErr w:type="spellEnd"/>
      <w:r w:rsidR="0037351B">
        <w:rPr>
          <w:rFonts w:ascii="Comic Sans MS" w:hAnsi="Comic Sans MS"/>
        </w:rPr>
        <w:t>’ needs.</w:t>
      </w:r>
    </w:p>
    <w:p w:rsidR="001F0DDA" w:rsidRDefault="001F0DDA" w:rsidP="008F07A1">
      <w:pPr>
        <w:rPr>
          <w:rFonts w:ascii="Comic Sans MS" w:hAnsi="Comic Sans MS"/>
        </w:rPr>
      </w:pPr>
    </w:p>
    <w:p w:rsidR="009B3C00" w:rsidRDefault="009B3C00" w:rsidP="008F07A1">
      <w:pPr>
        <w:rPr>
          <w:rFonts w:ascii="Comic Sans MS" w:hAnsi="Comic Sans MS"/>
        </w:rPr>
      </w:pPr>
    </w:p>
    <w:p w:rsidR="001F0DDA" w:rsidRDefault="006A7FE1" w:rsidP="008F07A1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Teaching and Learning</w:t>
      </w:r>
    </w:p>
    <w:p w:rsidR="001F0DDA" w:rsidRDefault="001F0DDA" w:rsidP="008F07A1">
      <w:pPr>
        <w:rPr>
          <w:rFonts w:ascii="Comic Sans MS" w:hAnsi="Comic Sans MS"/>
        </w:rPr>
      </w:pPr>
      <w:r>
        <w:rPr>
          <w:rFonts w:ascii="Comic Sans MS" w:hAnsi="Comic Sans MS"/>
        </w:rPr>
        <w:t>Som</w:t>
      </w:r>
      <w:r w:rsidR="00E666E8">
        <w:rPr>
          <w:rFonts w:ascii="Comic Sans MS" w:hAnsi="Comic Sans MS"/>
        </w:rPr>
        <w:t>e of these practic</w:t>
      </w:r>
      <w:r>
        <w:rPr>
          <w:rFonts w:ascii="Comic Sans MS" w:hAnsi="Comic Sans MS"/>
        </w:rPr>
        <w:t xml:space="preserve">es are specific to either </w:t>
      </w:r>
      <w:r w:rsidR="0057140B">
        <w:rPr>
          <w:rFonts w:ascii="Comic Sans MS" w:hAnsi="Comic Sans MS"/>
        </w:rPr>
        <w:t xml:space="preserve">Foundation and </w:t>
      </w:r>
      <w:r>
        <w:rPr>
          <w:rFonts w:ascii="Comic Sans MS" w:hAnsi="Comic Sans MS"/>
        </w:rPr>
        <w:t>Key Stage One or Key Stage Two; others lend themselves to both Key Stages.</w:t>
      </w:r>
    </w:p>
    <w:p w:rsidR="001F0DDA" w:rsidRDefault="001F0DDA" w:rsidP="008F07A1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At </w:t>
      </w:r>
      <w:r w:rsidR="0057140B">
        <w:rPr>
          <w:rFonts w:ascii="Comic Sans MS" w:hAnsi="Comic Sans MS"/>
        </w:rPr>
        <w:t xml:space="preserve">Foundation and </w:t>
      </w:r>
      <w:r>
        <w:rPr>
          <w:rFonts w:ascii="Comic Sans MS" w:hAnsi="Comic Sans MS"/>
        </w:rPr>
        <w:t>Key Stage One</w:t>
      </w:r>
    </w:p>
    <w:p w:rsidR="001F0DDA" w:rsidRDefault="00FF0275" w:rsidP="001F0DDA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To listen carefully to children read </w:t>
      </w:r>
      <w:r w:rsidR="00E666E8">
        <w:rPr>
          <w:rFonts w:ascii="Comic Sans MS" w:hAnsi="Comic Sans MS"/>
        </w:rPr>
        <w:t>on a regular basis</w:t>
      </w:r>
      <w:r>
        <w:rPr>
          <w:rFonts w:ascii="Comic Sans MS" w:hAnsi="Comic Sans MS"/>
        </w:rPr>
        <w:t xml:space="preserve"> </w:t>
      </w:r>
      <w:r w:rsidR="00D13F2A">
        <w:rPr>
          <w:rFonts w:ascii="Comic Sans MS" w:hAnsi="Comic Sans MS"/>
        </w:rPr>
        <w:t xml:space="preserve">(this may be in a guided reading session) </w:t>
      </w:r>
    </w:p>
    <w:p w:rsidR="00FF0275" w:rsidRDefault="00FF0275" w:rsidP="001F0DDA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Teacher making time to read to the children daily, choosing carefully from a wide range of stories, poetry and information sources</w:t>
      </w:r>
    </w:p>
    <w:p w:rsidR="00FF0275" w:rsidRDefault="00FF0275" w:rsidP="001F0DDA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Teachers’ own enthusiasm for books – the way a teacher handles books and reads stories is really important</w:t>
      </w:r>
    </w:p>
    <w:p w:rsidR="00FF0275" w:rsidRDefault="00FF0275" w:rsidP="001F0DDA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Use of picture books for understanding of story and comprehension skills</w:t>
      </w:r>
    </w:p>
    <w:p w:rsidR="00FF0275" w:rsidRDefault="00FF0275" w:rsidP="001F0DDA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Children making their own books</w:t>
      </w:r>
    </w:p>
    <w:p w:rsidR="00FF0275" w:rsidRDefault="00FF0275" w:rsidP="001F0DDA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Reading nursery rhymes and reading material with recognisable patterns, rhymes and rhythms</w:t>
      </w:r>
    </w:p>
    <w:p w:rsidR="00FF0275" w:rsidRDefault="00FF0275" w:rsidP="001F0DDA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Development of phonics</w:t>
      </w:r>
    </w:p>
    <w:p w:rsidR="00FF0275" w:rsidRDefault="00FF0275" w:rsidP="001F0DDA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Reading class stories</w:t>
      </w:r>
      <w:r w:rsidR="000D3BB8">
        <w:rPr>
          <w:rFonts w:ascii="Comic Sans MS" w:hAnsi="Comic Sans MS"/>
        </w:rPr>
        <w:t>/novels</w:t>
      </w:r>
    </w:p>
    <w:p w:rsidR="00FF0275" w:rsidRDefault="00FF0275" w:rsidP="001F0DDA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Retelling stories – important for characterisation and plot</w:t>
      </w:r>
    </w:p>
    <w:p w:rsidR="00FF0275" w:rsidRDefault="00FF0275" w:rsidP="001F0DDA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</w:t>
      </w:r>
      <w:r w:rsidR="00E666E8">
        <w:rPr>
          <w:rFonts w:ascii="Comic Sans MS" w:hAnsi="Comic Sans MS"/>
        </w:rPr>
        <w:t>he use of big books for shared or</w:t>
      </w:r>
      <w:r>
        <w:rPr>
          <w:rFonts w:ascii="Comic Sans MS" w:hAnsi="Comic Sans MS"/>
        </w:rPr>
        <w:t xml:space="preserve"> paired reading experiences</w:t>
      </w:r>
    </w:p>
    <w:p w:rsidR="00FF0275" w:rsidRDefault="00FF0275" w:rsidP="001F0DDA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Labelling of displays – making a reading environment</w:t>
      </w:r>
    </w:p>
    <w:p w:rsidR="00FF0275" w:rsidRDefault="00FF0275" w:rsidP="001F0DDA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Use of magnetic letters and boards</w:t>
      </w:r>
    </w:p>
    <w:p w:rsidR="00FF0275" w:rsidRDefault="00FF0275" w:rsidP="001F0DDA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Using parental support to develop enthusiasm for reading, for example by encouraging parents to read to their children and share books with them</w:t>
      </w:r>
    </w:p>
    <w:p w:rsidR="00E82E17" w:rsidRDefault="00E82E17" w:rsidP="001F0DDA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Buddy Reading </w:t>
      </w:r>
    </w:p>
    <w:p w:rsidR="00FF0275" w:rsidRDefault="00FF0275" w:rsidP="001F0DDA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Use of ICT resources – e.g. shared texts on Interactive whiteboard</w:t>
      </w:r>
    </w:p>
    <w:p w:rsidR="00332E36" w:rsidRDefault="00332E36" w:rsidP="00332E36">
      <w:pPr>
        <w:rPr>
          <w:rFonts w:ascii="Comic Sans MS" w:hAnsi="Comic Sans MS"/>
        </w:rPr>
      </w:pPr>
    </w:p>
    <w:p w:rsidR="00332E36" w:rsidRDefault="00332E36" w:rsidP="00332E36">
      <w:pPr>
        <w:rPr>
          <w:rFonts w:ascii="Comic Sans MS" w:hAnsi="Comic Sans MS"/>
        </w:rPr>
      </w:pPr>
      <w:r>
        <w:rPr>
          <w:rFonts w:ascii="Comic Sans MS" w:hAnsi="Comic Sans MS"/>
        </w:rPr>
        <w:t>At Key Stage Two – building and reinforcing reading experiences from Key Stage One</w:t>
      </w:r>
    </w:p>
    <w:p w:rsidR="00332E36" w:rsidRDefault="00332E36" w:rsidP="00332E36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Finding the appropriate match of reading material</w:t>
      </w:r>
    </w:p>
    <w:p w:rsidR="00332E36" w:rsidRDefault="0096283A" w:rsidP="00332E36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Showing children h</w:t>
      </w:r>
      <w:r w:rsidR="00332E36">
        <w:rPr>
          <w:rFonts w:ascii="Comic Sans MS" w:hAnsi="Comic Sans MS"/>
        </w:rPr>
        <w:t>o</w:t>
      </w:r>
      <w:r>
        <w:rPr>
          <w:rFonts w:ascii="Comic Sans MS" w:hAnsi="Comic Sans MS"/>
        </w:rPr>
        <w:t>w</w:t>
      </w:r>
      <w:r w:rsidR="00332E36">
        <w:rPr>
          <w:rFonts w:ascii="Comic Sans MS" w:hAnsi="Comic Sans MS"/>
        </w:rPr>
        <w:t xml:space="preserve"> to obtain and record information from a text (including from ICT sources such as </w:t>
      </w:r>
      <w:proofErr w:type="spellStart"/>
      <w:r w:rsidR="00332E36">
        <w:rPr>
          <w:rFonts w:ascii="Comic Sans MS" w:hAnsi="Comic Sans MS"/>
        </w:rPr>
        <w:t>CDRom</w:t>
      </w:r>
      <w:proofErr w:type="spellEnd"/>
      <w:r w:rsidR="00332E36">
        <w:rPr>
          <w:rFonts w:ascii="Comic Sans MS" w:hAnsi="Comic Sans MS"/>
        </w:rPr>
        <w:t xml:space="preserve"> or Internet</w:t>
      </w:r>
      <w:r>
        <w:rPr>
          <w:rFonts w:ascii="Comic Sans MS" w:hAnsi="Comic Sans MS"/>
        </w:rPr>
        <w:t>)</w:t>
      </w:r>
    </w:p>
    <w:p w:rsidR="0096283A" w:rsidRDefault="0096283A" w:rsidP="00332E36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Encouraging children to be discriminating readers</w:t>
      </w:r>
    </w:p>
    <w:p w:rsidR="0096283A" w:rsidRDefault="0096283A" w:rsidP="00332E36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Developing a language about literature which helps children to respond critically to texts and gain an understanding of authorial inten</w:t>
      </w:r>
      <w:r w:rsidR="00FE6B0A">
        <w:rPr>
          <w:rFonts w:ascii="Comic Sans MS" w:hAnsi="Comic Sans MS"/>
        </w:rPr>
        <w:t>t</w:t>
      </w:r>
    </w:p>
    <w:p w:rsidR="00FE6B0A" w:rsidRDefault="00FE6B0A" w:rsidP="00332E36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Provide time in which children can read silently and without interruption for pleasure and information</w:t>
      </w:r>
    </w:p>
    <w:p w:rsidR="001153E9" w:rsidRPr="001153E9" w:rsidRDefault="001153E9" w:rsidP="001153E9">
      <w:pPr>
        <w:numPr>
          <w:ilvl w:val="0"/>
          <w:numId w:val="3"/>
        </w:numPr>
        <w:rPr>
          <w:rFonts w:ascii="Comic Sans MS" w:hAnsi="Comic Sans MS"/>
        </w:rPr>
      </w:pPr>
      <w:r w:rsidRPr="001153E9">
        <w:rPr>
          <w:rFonts w:ascii="Comic Sans MS" w:hAnsi="Comic Sans MS"/>
        </w:rPr>
        <w:t xml:space="preserve">Buddy Reading </w:t>
      </w:r>
    </w:p>
    <w:p w:rsidR="00FE6B0A" w:rsidRDefault="00FE6B0A" w:rsidP="00332E36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Enabling a child’s own writing to form part of the resources for reading</w:t>
      </w:r>
    </w:p>
    <w:p w:rsidR="00FE6B0A" w:rsidRDefault="00FE6B0A" w:rsidP="00332E36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Providing access to a range of sources of information, including books, maps, di</w:t>
      </w:r>
      <w:r w:rsidR="000C6171">
        <w:rPr>
          <w:rFonts w:ascii="Comic Sans MS" w:hAnsi="Comic Sans MS"/>
        </w:rPr>
        <w:t>ctionaries, ICT resources, CD</w:t>
      </w:r>
      <w:r>
        <w:rPr>
          <w:rFonts w:ascii="Comic Sans MS" w:hAnsi="Comic Sans MS"/>
        </w:rPr>
        <w:t xml:space="preserve"> stories, television programmes and encyclopaedias</w:t>
      </w:r>
    </w:p>
    <w:p w:rsidR="007D7E4A" w:rsidRDefault="007D7E4A" w:rsidP="00FE6B0A">
      <w:pPr>
        <w:rPr>
          <w:rFonts w:ascii="Comic Sans MS" w:hAnsi="Comic Sans MS"/>
          <w:u w:val="single"/>
        </w:rPr>
      </w:pPr>
    </w:p>
    <w:p w:rsidR="00FE6B0A" w:rsidRPr="00FE6B0A" w:rsidRDefault="00FE6B0A" w:rsidP="00FE6B0A">
      <w:pPr>
        <w:rPr>
          <w:rFonts w:ascii="Comic Sans MS" w:hAnsi="Comic Sans MS"/>
          <w:u w:val="single"/>
        </w:rPr>
      </w:pPr>
      <w:r w:rsidRPr="00FE6B0A">
        <w:rPr>
          <w:rFonts w:ascii="Comic Sans MS" w:hAnsi="Comic Sans MS"/>
          <w:u w:val="single"/>
        </w:rPr>
        <w:t>Organisation</w:t>
      </w:r>
    </w:p>
    <w:p w:rsidR="00FE6B0A" w:rsidRDefault="00FE6B0A" w:rsidP="00FE6B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Quality books are to be renewed continually and made accessible to children both in classrooms and library areas.  Each classroom should have a book corner or reading area in which the children have the opportunity to </w:t>
      </w:r>
      <w:r w:rsidR="004260E5">
        <w:rPr>
          <w:rFonts w:ascii="Comic Sans MS" w:hAnsi="Comic Sans MS"/>
        </w:rPr>
        <w:t xml:space="preserve">enjoy </w:t>
      </w:r>
      <w:r w:rsidR="00BB4872">
        <w:rPr>
          <w:rFonts w:ascii="Comic Sans MS" w:hAnsi="Comic Sans MS"/>
        </w:rPr>
        <w:t>books.  Books of graded ability are kept in bays outside classrooms for independent</w:t>
      </w:r>
      <w:r w:rsidR="00D13F2A">
        <w:rPr>
          <w:rFonts w:ascii="Comic Sans MS" w:hAnsi="Comic Sans MS"/>
        </w:rPr>
        <w:t>/home</w:t>
      </w:r>
      <w:r w:rsidR="00BB4872">
        <w:rPr>
          <w:rFonts w:ascii="Comic Sans MS" w:hAnsi="Comic Sans MS"/>
        </w:rPr>
        <w:t xml:space="preserve"> reading</w:t>
      </w:r>
      <w:r w:rsidR="00D13F2A">
        <w:rPr>
          <w:rFonts w:ascii="Comic Sans MS" w:hAnsi="Comic Sans MS"/>
        </w:rPr>
        <w:t xml:space="preserve">. </w:t>
      </w:r>
    </w:p>
    <w:p w:rsidR="00BB4872" w:rsidRDefault="00BB4872" w:rsidP="00FE6B0A">
      <w:pPr>
        <w:rPr>
          <w:rFonts w:ascii="Comic Sans MS" w:hAnsi="Comic Sans MS"/>
        </w:rPr>
      </w:pPr>
    </w:p>
    <w:p w:rsidR="00BB4872" w:rsidRDefault="00BB4872" w:rsidP="00FE6B0A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Resources</w:t>
      </w:r>
    </w:p>
    <w:p w:rsidR="00BB4872" w:rsidRDefault="00BB4872" w:rsidP="00FE6B0A">
      <w:pPr>
        <w:rPr>
          <w:rFonts w:ascii="Comic Sans MS" w:hAnsi="Comic Sans MS"/>
        </w:rPr>
      </w:pPr>
      <w:r>
        <w:rPr>
          <w:rFonts w:ascii="Comic Sans MS" w:hAnsi="Comic Sans MS"/>
        </w:rPr>
        <w:t>These include an extensive selection of quality picture books, stories, poetry, plays and information books.</w:t>
      </w:r>
    </w:p>
    <w:p w:rsidR="00BB4872" w:rsidRDefault="00BB4872" w:rsidP="00FE6B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make use of the </w:t>
      </w:r>
      <w:smartTag w:uri="urn:schemas-microsoft-com:office:smarttags" w:element="place">
        <w:smartTag w:uri="urn:schemas-microsoft-com:office:smarttags" w:element="City">
          <w:r>
            <w:rPr>
              <w:rFonts w:ascii="Comic Sans MS" w:hAnsi="Comic Sans MS"/>
            </w:rPr>
            <w:t>Cheshire</w:t>
          </w:r>
        </w:smartTag>
      </w:smartTag>
      <w:r>
        <w:rPr>
          <w:rFonts w:ascii="Comic Sans MS" w:hAnsi="Comic Sans MS"/>
        </w:rPr>
        <w:t xml:space="preserve"> library service – both for fiction and </w:t>
      </w:r>
      <w:proofErr w:type="spellStart"/>
      <w:r>
        <w:rPr>
          <w:rFonts w:ascii="Comic Sans MS" w:hAnsi="Comic Sans MS"/>
        </w:rPr>
        <w:t>non fiction</w:t>
      </w:r>
      <w:proofErr w:type="spellEnd"/>
      <w:r>
        <w:rPr>
          <w:rFonts w:ascii="Comic Sans MS" w:hAnsi="Comic Sans MS"/>
        </w:rPr>
        <w:t>.  These books form the class libraries or topic packs to link to curriculum areas.</w:t>
      </w:r>
    </w:p>
    <w:p w:rsidR="00BB4872" w:rsidRDefault="00D13F2A" w:rsidP="00FE6B0A">
      <w:pPr>
        <w:rPr>
          <w:rFonts w:ascii="Comic Sans MS" w:hAnsi="Comic Sans MS"/>
        </w:rPr>
      </w:pPr>
      <w:r>
        <w:rPr>
          <w:rFonts w:ascii="Comic Sans MS" w:hAnsi="Comic Sans MS"/>
        </w:rPr>
        <w:t>Pink-White</w:t>
      </w:r>
      <w:r w:rsidR="00BB4872">
        <w:rPr>
          <w:rFonts w:ascii="Comic Sans MS" w:hAnsi="Comic Sans MS"/>
        </w:rPr>
        <w:t xml:space="preserve"> guided reading books and teacher resources are kept in the </w:t>
      </w:r>
      <w:r>
        <w:rPr>
          <w:rFonts w:ascii="Comic Sans MS" w:hAnsi="Comic Sans MS"/>
        </w:rPr>
        <w:t>Ks1</w:t>
      </w:r>
      <w:r w:rsidR="00A25C8F">
        <w:rPr>
          <w:rFonts w:ascii="Comic Sans MS" w:hAnsi="Comic Sans MS"/>
        </w:rPr>
        <w:t xml:space="preserve"> bay</w:t>
      </w:r>
      <w:r>
        <w:rPr>
          <w:rFonts w:ascii="Comic Sans MS" w:hAnsi="Comic Sans MS"/>
        </w:rPr>
        <w:t>.  Ks2</w:t>
      </w:r>
      <w:r w:rsidR="00BB4872">
        <w:rPr>
          <w:rFonts w:ascii="Comic Sans MS" w:hAnsi="Comic Sans MS"/>
        </w:rPr>
        <w:t xml:space="preserve"> guided reading books and teacher </w:t>
      </w:r>
      <w:r>
        <w:rPr>
          <w:rFonts w:ascii="Comic Sans MS" w:hAnsi="Comic Sans MS"/>
        </w:rPr>
        <w:t>resources are kept in the</w:t>
      </w:r>
      <w:r w:rsidR="000925C6">
        <w:rPr>
          <w:rFonts w:ascii="Comic Sans MS" w:hAnsi="Comic Sans MS"/>
        </w:rPr>
        <w:t xml:space="preserve"> shelving area outside the Reading Room</w:t>
      </w:r>
      <w:r w:rsidR="00BB4872">
        <w:rPr>
          <w:rFonts w:ascii="Comic Sans MS" w:hAnsi="Comic Sans MS"/>
        </w:rPr>
        <w:t>.</w:t>
      </w:r>
    </w:p>
    <w:p w:rsidR="006A7FE1" w:rsidRDefault="006A7FE1" w:rsidP="00FE6B0A">
      <w:pPr>
        <w:rPr>
          <w:rFonts w:ascii="Comic Sans MS" w:hAnsi="Comic Sans MS"/>
          <w:u w:val="single"/>
        </w:rPr>
      </w:pPr>
    </w:p>
    <w:p w:rsidR="00BB4872" w:rsidRDefault="00BB4872" w:rsidP="00FE6B0A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Guided Reading</w:t>
      </w:r>
    </w:p>
    <w:p w:rsidR="00BB4872" w:rsidRDefault="00A01F7F" w:rsidP="00FE6B0A">
      <w:pPr>
        <w:rPr>
          <w:rFonts w:ascii="Comic Sans MS" w:hAnsi="Comic Sans MS"/>
        </w:rPr>
      </w:pPr>
      <w:r w:rsidRPr="00A01F7F">
        <w:rPr>
          <w:rFonts w:ascii="Comic Sans MS" w:hAnsi="Comic Sans MS"/>
        </w:rPr>
        <w:t>Guided reading sessions take</w:t>
      </w:r>
      <w:r w:rsidR="00BB4872" w:rsidRPr="00A01F7F">
        <w:rPr>
          <w:rFonts w:ascii="Comic Sans MS" w:hAnsi="Comic Sans MS"/>
        </w:rPr>
        <w:t xml:space="preserve"> place within each class every week.  </w:t>
      </w:r>
      <w:r w:rsidR="00FC6492">
        <w:rPr>
          <w:rFonts w:ascii="Comic Sans MS" w:hAnsi="Comic Sans MS"/>
        </w:rPr>
        <w:t xml:space="preserve">This may be in small groups or as a whole class using frameworks such as Cracking Comprehension. </w:t>
      </w:r>
      <w:r w:rsidR="00BB4872" w:rsidRPr="00A01F7F">
        <w:rPr>
          <w:rFonts w:ascii="Comic Sans MS" w:hAnsi="Comic Sans MS"/>
        </w:rPr>
        <w:t>The titles read and comments about individual / group progress should</w:t>
      </w:r>
      <w:r w:rsidR="006A7FE1" w:rsidRPr="00A01F7F">
        <w:rPr>
          <w:rFonts w:ascii="Comic Sans MS" w:hAnsi="Comic Sans MS"/>
        </w:rPr>
        <w:t xml:space="preserve"> be recorded and k</w:t>
      </w:r>
      <w:r w:rsidR="00BB4872" w:rsidRPr="00A01F7F">
        <w:rPr>
          <w:rFonts w:ascii="Comic Sans MS" w:hAnsi="Comic Sans MS"/>
        </w:rPr>
        <w:t xml:space="preserve">ept by the </w:t>
      </w:r>
      <w:proofErr w:type="spellStart"/>
      <w:r w:rsidR="00BB4872" w:rsidRPr="00A01F7F">
        <w:rPr>
          <w:rFonts w:ascii="Comic Sans MS" w:hAnsi="Comic Sans MS"/>
        </w:rPr>
        <w:t>classteacher</w:t>
      </w:r>
      <w:proofErr w:type="spellEnd"/>
      <w:r w:rsidR="00BB4872" w:rsidRPr="00A01F7F">
        <w:rPr>
          <w:rFonts w:ascii="Comic Sans MS" w:hAnsi="Comic Sans MS"/>
        </w:rPr>
        <w:t xml:space="preserve">.  </w:t>
      </w:r>
    </w:p>
    <w:p w:rsidR="009B3C00" w:rsidRDefault="009B3C00" w:rsidP="00FE6B0A">
      <w:pPr>
        <w:rPr>
          <w:rFonts w:ascii="Comic Sans MS" w:hAnsi="Comic Sans MS"/>
        </w:rPr>
      </w:pPr>
    </w:p>
    <w:p w:rsidR="009B3C00" w:rsidRPr="009B3C00" w:rsidRDefault="009B3C00" w:rsidP="006945E8">
      <w:pPr>
        <w:rPr>
          <w:rFonts w:ascii="Comic Sans MS" w:hAnsi="Comic Sans MS"/>
          <w:u w:val="single"/>
        </w:rPr>
      </w:pPr>
      <w:r w:rsidRPr="009B3C00">
        <w:rPr>
          <w:rFonts w:ascii="Comic Sans MS" w:hAnsi="Comic Sans MS"/>
          <w:u w:val="single"/>
        </w:rPr>
        <w:t xml:space="preserve">Home </w:t>
      </w:r>
      <w:r w:rsidRPr="006945E8">
        <w:rPr>
          <w:rFonts w:ascii="Comic Sans MS" w:hAnsi="Comic Sans MS"/>
          <w:u w:val="single"/>
        </w:rPr>
        <w:t xml:space="preserve">Reading </w:t>
      </w:r>
      <w:r w:rsidR="006945E8">
        <w:rPr>
          <w:rFonts w:ascii="Comic Sans MS" w:hAnsi="Comic Sans MS"/>
          <w:u w:val="single"/>
        </w:rPr>
        <w:t>S</w:t>
      </w:r>
      <w:r w:rsidR="006945E8" w:rsidRPr="006945E8">
        <w:rPr>
          <w:rFonts w:ascii="Comic Sans MS" w:hAnsi="Comic Sans MS"/>
          <w:u w:val="single"/>
        </w:rPr>
        <w:t>ystems</w:t>
      </w:r>
    </w:p>
    <w:p w:rsidR="006945E8" w:rsidRPr="006945E8" w:rsidRDefault="006945E8" w:rsidP="006945E8">
      <w:pPr>
        <w:rPr>
          <w:rFonts w:ascii="Comic Sans MS" w:hAnsi="Comic Sans MS"/>
        </w:rPr>
      </w:pPr>
      <w:r w:rsidRPr="006945E8">
        <w:rPr>
          <w:rFonts w:ascii="Comic Sans MS" w:hAnsi="Comic Sans MS"/>
        </w:rPr>
        <w:t>Children are encouraged to read at home and are given frequent opportunities to change their books in order to read a new text at home and increase their reading fluency.</w:t>
      </w:r>
    </w:p>
    <w:p w:rsidR="00095A20" w:rsidRDefault="006945E8" w:rsidP="00FE6B0A">
      <w:pPr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="009B3C00">
        <w:rPr>
          <w:rFonts w:ascii="Comic Sans MS" w:hAnsi="Comic Sans MS"/>
        </w:rPr>
        <w:t xml:space="preserve">See </w:t>
      </w:r>
      <w:r>
        <w:rPr>
          <w:rFonts w:ascii="Comic Sans MS" w:hAnsi="Comic Sans MS"/>
        </w:rPr>
        <w:t xml:space="preserve">Home Reading Structure for more information.) </w:t>
      </w:r>
    </w:p>
    <w:p w:rsidR="00A01F7F" w:rsidRDefault="00A01F7F" w:rsidP="00FE6B0A">
      <w:pPr>
        <w:rPr>
          <w:rFonts w:ascii="Comic Sans MS" w:hAnsi="Comic Sans MS"/>
        </w:rPr>
      </w:pPr>
    </w:p>
    <w:p w:rsidR="00E5146D" w:rsidRPr="00E5146D" w:rsidRDefault="00E5146D" w:rsidP="00E5146D">
      <w:pPr>
        <w:rPr>
          <w:rFonts w:ascii="Comic Sans MS" w:hAnsi="Comic Sans MS"/>
          <w:u w:val="single"/>
        </w:rPr>
      </w:pPr>
      <w:r w:rsidRPr="00E5146D">
        <w:rPr>
          <w:rFonts w:ascii="Comic Sans MS" w:hAnsi="Comic Sans MS"/>
          <w:u w:val="single"/>
        </w:rPr>
        <w:t>Assessment, tracking, monitoring and reporting</w:t>
      </w:r>
    </w:p>
    <w:p w:rsidR="00E5146D" w:rsidRPr="00E5146D" w:rsidRDefault="00E5146D" w:rsidP="00E5146D">
      <w:pPr>
        <w:rPr>
          <w:rFonts w:ascii="Comic Sans MS" w:hAnsi="Comic Sans MS"/>
        </w:rPr>
      </w:pPr>
      <w:r w:rsidRPr="00E5146D">
        <w:rPr>
          <w:rFonts w:ascii="Comic Sans MS" w:hAnsi="Comic Sans MS"/>
        </w:rPr>
        <w:t xml:space="preserve">Teacher’s reading assessment and moderation is used to inform future planning. </w:t>
      </w:r>
    </w:p>
    <w:p w:rsidR="00E5146D" w:rsidRPr="00E5146D" w:rsidRDefault="004260E5" w:rsidP="00E5146D">
      <w:pPr>
        <w:rPr>
          <w:rFonts w:ascii="Comic Sans MS" w:hAnsi="Comic Sans MS"/>
        </w:rPr>
      </w:pPr>
      <w:r>
        <w:rPr>
          <w:rFonts w:ascii="Comic Sans MS" w:hAnsi="Comic Sans MS"/>
        </w:rPr>
        <w:t>Teachers use</w:t>
      </w:r>
      <w:r w:rsidR="00E5146D" w:rsidRPr="00E5146D">
        <w:rPr>
          <w:rFonts w:ascii="Comic Sans MS" w:hAnsi="Comic Sans MS"/>
        </w:rPr>
        <w:t xml:space="preserve"> assessments to track progress and assess for future learnin</w:t>
      </w:r>
      <w:r w:rsidR="00E5146D">
        <w:rPr>
          <w:rFonts w:ascii="Comic Sans MS" w:hAnsi="Comic Sans MS"/>
        </w:rPr>
        <w:t>g. E</w:t>
      </w:r>
      <w:r w:rsidR="00E5146D" w:rsidRPr="00E5146D">
        <w:rPr>
          <w:rFonts w:ascii="Comic Sans MS" w:hAnsi="Comic Sans MS"/>
        </w:rPr>
        <w:t xml:space="preserve">xternal moderation </w:t>
      </w:r>
      <w:r w:rsidR="00E5146D">
        <w:rPr>
          <w:rFonts w:ascii="Comic Sans MS" w:hAnsi="Comic Sans MS"/>
        </w:rPr>
        <w:t xml:space="preserve">with </w:t>
      </w:r>
      <w:r w:rsidR="00FC6492">
        <w:rPr>
          <w:rFonts w:ascii="Comic Sans MS" w:hAnsi="Comic Sans MS"/>
        </w:rPr>
        <w:t xml:space="preserve">our ‘Partner Schools’ </w:t>
      </w:r>
      <w:r w:rsidR="00E5146D" w:rsidRPr="00E5146D">
        <w:rPr>
          <w:rFonts w:ascii="Comic Sans MS" w:hAnsi="Comic Sans MS"/>
        </w:rPr>
        <w:t xml:space="preserve">are planned for to monitor teacher assessments. Outcomes of these moderations are reported back to the </w:t>
      </w:r>
      <w:r w:rsidR="00E5146D">
        <w:rPr>
          <w:rFonts w:ascii="Comic Sans MS" w:hAnsi="Comic Sans MS"/>
        </w:rPr>
        <w:t xml:space="preserve">school. </w:t>
      </w:r>
      <w:r w:rsidR="00E5146D" w:rsidRPr="00E5146D">
        <w:rPr>
          <w:rFonts w:ascii="Comic Sans MS" w:hAnsi="Comic Sans MS"/>
        </w:rPr>
        <w:t xml:space="preserve">Pupil progress meetings are held every </w:t>
      </w:r>
      <w:r w:rsidR="00FC6492">
        <w:rPr>
          <w:rFonts w:ascii="Comic Sans MS" w:hAnsi="Comic Sans MS"/>
        </w:rPr>
        <w:t>term</w:t>
      </w:r>
      <w:r w:rsidR="00E5146D">
        <w:rPr>
          <w:rFonts w:ascii="Comic Sans MS" w:hAnsi="Comic Sans MS"/>
        </w:rPr>
        <w:t xml:space="preserve"> </w:t>
      </w:r>
      <w:r w:rsidR="00E5146D" w:rsidRPr="00E5146D">
        <w:rPr>
          <w:rFonts w:ascii="Comic Sans MS" w:hAnsi="Comic Sans MS"/>
        </w:rPr>
        <w:t>and pupil progress is discussed and readin</w:t>
      </w:r>
      <w:r w:rsidR="00FC6492">
        <w:rPr>
          <w:rFonts w:ascii="Comic Sans MS" w:hAnsi="Comic Sans MS"/>
        </w:rPr>
        <w:t>g interventions implemented where</w:t>
      </w:r>
      <w:r w:rsidR="00E5146D" w:rsidRPr="00E5146D">
        <w:rPr>
          <w:rFonts w:ascii="Comic Sans MS" w:hAnsi="Comic Sans MS"/>
        </w:rPr>
        <w:t xml:space="preserve"> necessary.</w:t>
      </w:r>
    </w:p>
    <w:p w:rsidR="00FC6492" w:rsidRDefault="00E5146D" w:rsidP="00E5146D">
      <w:pPr>
        <w:rPr>
          <w:rFonts w:ascii="Comic Sans MS" w:hAnsi="Comic Sans MS"/>
        </w:rPr>
      </w:pPr>
      <w:r w:rsidRPr="00E5146D">
        <w:rPr>
          <w:rFonts w:ascii="Comic Sans MS" w:hAnsi="Comic Sans MS"/>
        </w:rPr>
        <w:t>End of Key Stage reading and comprehension tests are completed in year 2 and year 6.</w:t>
      </w:r>
      <w:r w:rsidR="00C37E49">
        <w:rPr>
          <w:rFonts w:ascii="Comic Sans MS" w:hAnsi="Comic Sans MS"/>
        </w:rPr>
        <w:t xml:space="preserve"> </w:t>
      </w:r>
    </w:p>
    <w:p w:rsidR="00E5146D" w:rsidRPr="00E5146D" w:rsidRDefault="00C37E49" w:rsidP="00E5146D">
      <w:pPr>
        <w:rPr>
          <w:rFonts w:ascii="Comic Sans MS" w:hAnsi="Comic Sans MS"/>
        </w:rPr>
      </w:pPr>
      <w:r>
        <w:rPr>
          <w:rFonts w:ascii="Comic Sans MS" w:hAnsi="Comic Sans MS"/>
        </w:rPr>
        <w:t>In y</w:t>
      </w:r>
      <w:r w:rsidR="00FC6492">
        <w:rPr>
          <w:rFonts w:ascii="Comic Sans MS" w:hAnsi="Comic Sans MS"/>
        </w:rPr>
        <w:t>ea</w:t>
      </w:r>
      <w:r>
        <w:rPr>
          <w:rFonts w:ascii="Comic Sans MS" w:hAnsi="Comic Sans MS"/>
        </w:rPr>
        <w:t xml:space="preserve">rs 1-6 </w:t>
      </w:r>
      <w:r w:rsidR="00FC6492">
        <w:rPr>
          <w:rFonts w:ascii="Comic Sans MS" w:hAnsi="Comic Sans MS"/>
        </w:rPr>
        <w:t xml:space="preserve">Rising Stars reading assessments are used each term. </w:t>
      </w:r>
    </w:p>
    <w:p w:rsidR="00E5146D" w:rsidRPr="00E5146D" w:rsidRDefault="00E5146D" w:rsidP="00E5146D">
      <w:pPr>
        <w:rPr>
          <w:rFonts w:ascii="Comic Sans MS" w:hAnsi="Comic Sans MS"/>
        </w:rPr>
      </w:pPr>
    </w:p>
    <w:p w:rsidR="00926F79" w:rsidRPr="00926F79" w:rsidRDefault="00926F79" w:rsidP="00926F79">
      <w:pPr>
        <w:rPr>
          <w:rFonts w:ascii="Comic Sans MS" w:hAnsi="Comic Sans MS"/>
          <w:u w:val="single"/>
        </w:rPr>
      </w:pPr>
      <w:r w:rsidRPr="00926F79">
        <w:rPr>
          <w:rFonts w:ascii="Comic Sans MS" w:hAnsi="Comic Sans MS"/>
          <w:u w:val="single"/>
        </w:rPr>
        <w:t>Phonics</w:t>
      </w:r>
    </w:p>
    <w:p w:rsidR="009B1D2B" w:rsidRDefault="004260E5" w:rsidP="00926F79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‘Read Write </w:t>
      </w:r>
      <w:r w:rsidR="00926F79">
        <w:rPr>
          <w:rFonts w:ascii="Comic Sans MS" w:hAnsi="Comic Sans MS"/>
        </w:rPr>
        <w:t>Inc</w:t>
      </w:r>
      <w:r>
        <w:rPr>
          <w:rFonts w:ascii="Comic Sans MS" w:hAnsi="Comic Sans MS"/>
        </w:rPr>
        <w:t>. Phonics</w:t>
      </w:r>
      <w:r w:rsidR="00926F79" w:rsidRPr="00926F79">
        <w:rPr>
          <w:rFonts w:ascii="Comic Sans MS" w:hAnsi="Comic Sans MS"/>
        </w:rPr>
        <w:t xml:space="preserve">’ </w:t>
      </w:r>
      <w:r w:rsidR="00926F79">
        <w:rPr>
          <w:rFonts w:ascii="Comic Sans MS" w:hAnsi="Comic Sans MS"/>
        </w:rPr>
        <w:t xml:space="preserve">scheme is used </w:t>
      </w:r>
      <w:r w:rsidR="00D94C19">
        <w:rPr>
          <w:rFonts w:ascii="Comic Sans MS" w:hAnsi="Comic Sans MS"/>
        </w:rPr>
        <w:t xml:space="preserve">in </w:t>
      </w:r>
      <w:r w:rsidR="009B1D2B">
        <w:rPr>
          <w:rFonts w:ascii="Comic Sans MS" w:hAnsi="Comic Sans MS"/>
        </w:rPr>
        <w:t>The Foundation Stage</w:t>
      </w:r>
      <w:r w:rsidR="00926F79">
        <w:rPr>
          <w:rFonts w:ascii="Comic Sans MS" w:hAnsi="Comic Sans MS"/>
        </w:rPr>
        <w:t xml:space="preserve"> – Year 1. In Years 2- 6 </w:t>
      </w:r>
      <w:r w:rsidR="00926F79" w:rsidRPr="00926F79">
        <w:rPr>
          <w:rFonts w:ascii="Comic Sans MS" w:hAnsi="Comic Sans MS"/>
        </w:rPr>
        <w:t>classes follow the new framework for spellings</w:t>
      </w:r>
      <w:r w:rsidR="00926F79">
        <w:rPr>
          <w:rFonts w:ascii="Comic Sans MS" w:hAnsi="Comic Sans MS"/>
        </w:rPr>
        <w:t xml:space="preserve"> supported by the scheme </w:t>
      </w:r>
      <w:r w:rsidR="009B1D2B">
        <w:rPr>
          <w:rFonts w:ascii="Comic Sans MS" w:hAnsi="Comic Sans MS"/>
        </w:rPr>
        <w:t>‘No Nonsense Spelling’</w:t>
      </w:r>
      <w:r w:rsidR="00981E4B" w:rsidRPr="00981E4B">
        <w:rPr>
          <w:rFonts w:ascii="Comic Sans MS" w:hAnsi="Comic Sans MS"/>
        </w:rPr>
        <w:t xml:space="preserve">. The children have spelling journals where they complete spelling tasks. </w:t>
      </w:r>
      <w:r w:rsidR="00926F79" w:rsidRPr="00926F79">
        <w:rPr>
          <w:rFonts w:ascii="Comic Sans MS" w:hAnsi="Comic Sans MS"/>
        </w:rPr>
        <w:t xml:space="preserve">  </w:t>
      </w:r>
    </w:p>
    <w:p w:rsidR="00926F79" w:rsidRPr="00926F79" w:rsidRDefault="00926F79" w:rsidP="00926F79">
      <w:pPr>
        <w:rPr>
          <w:rFonts w:ascii="Comic Sans MS" w:hAnsi="Comic Sans MS"/>
        </w:rPr>
      </w:pPr>
      <w:r w:rsidRPr="00926F79">
        <w:rPr>
          <w:rFonts w:ascii="Comic Sans MS" w:hAnsi="Comic Sans MS"/>
        </w:rPr>
        <w:t>Children who require consolidation of phonics in Key Stage 2 are supported using a specifically structured spelling intervention.</w:t>
      </w:r>
    </w:p>
    <w:p w:rsidR="00926F79" w:rsidRDefault="00926F79" w:rsidP="00095A20">
      <w:pPr>
        <w:rPr>
          <w:rFonts w:ascii="Comic Sans MS" w:hAnsi="Comic Sans MS"/>
          <w:u w:val="single"/>
        </w:rPr>
      </w:pPr>
    </w:p>
    <w:p w:rsidR="00D94C19" w:rsidRPr="00D94C19" w:rsidRDefault="00D94C19" w:rsidP="00D94C19">
      <w:pPr>
        <w:rPr>
          <w:rFonts w:ascii="Comic Sans MS" w:hAnsi="Comic Sans MS"/>
          <w:u w:val="single"/>
        </w:rPr>
      </w:pPr>
      <w:r w:rsidRPr="00D94C19">
        <w:rPr>
          <w:rFonts w:ascii="Comic Sans MS" w:hAnsi="Comic Sans MS"/>
          <w:u w:val="single"/>
        </w:rPr>
        <w:t>Reading for pleasure opportunities</w:t>
      </w:r>
    </w:p>
    <w:p w:rsidR="00D94C19" w:rsidRPr="00D94C19" w:rsidRDefault="00D94C19" w:rsidP="00D94C19">
      <w:pPr>
        <w:rPr>
          <w:rFonts w:ascii="Comic Sans MS" w:hAnsi="Comic Sans MS"/>
        </w:rPr>
      </w:pPr>
      <w:r w:rsidRPr="00D94C19">
        <w:rPr>
          <w:rFonts w:ascii="Comic Sans MS" w:hAnsi="Comic Sans MS"/>
        </w:rPr>
        <w:t>We feel it is important to provide opportunities for children to enjoy a book and read for pleasure so this is ti</w:t>
      </w:r>
      <w:r>
        <w:rPr>
          <w:rFonts w:ascii="Comic Sans MS" w:hAnsi="Comic Sans MS"/>
        </w:rPr>
        <w:t xml:space="preserve">metabled in to the school week. </w:t>
      </w:r>
      <w:r w:rsidRPr="00D94C19">
        <w:rPr>
          <w:rFonts w:ascii="Comic Sans MS" w:hAnsi="Comic Sans MS"/>
        </w:rPr>
        <w:t>In addition, over the year we promote a love for reading through:</w:t>
      </w:r>
      <w:r>
        <w:rPr>
          <w:rFonts w:ascii="Comic Sans MS" w:hAnsi="Comic Sans MS"/>
        </w:rPr>
        <w:t xml:space="preserve"> </w:t>
      </w:r>
      <w:r w:rsidR="007E7F0D">
        <w:rPr>
          <w:rFonts w:ascii="Comic Sans MS" w:hAnsi="Comic Sans MS"/>
        </w:rPr>
        <w:t xml:space="preserve">Classroom </w:t>
      </w:r>
      <w:r>
        <w:rPr>
          <w:rFonts w:ascii="Comic Sans MS" w:hAnsi="Comic Sans MS"/>
        </w:rPr>
        <w:t>Favourite 5</w:t>
      </w:r>
      <w:r w:rsidRPr="00D94C19">
        <w:rPr>
          <w:rFonts w:ascii="Comic Sans MS" w:hAnsi="Comic Sans MS"/>
        </w:rPr>
        <w:t>, Mystery Readers, S</w:t>
      </w:r>
      <w:r>
        <w:rPr>
          <w:rFonts w:ascii="Comic Sans MS" w:hAnsi="Comic Sans MS"/>
        </w:rPr>
        <w:t xml:space="preserve">tory-Time sessions, </w:t>
      </w:r>
      <w:r w:rsidR="007E7F0D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 xml:space="preserve">Book Fayre, Book Club, Buddie Reading, </w:t>
      </w:r>
      <w:r w:rsidR="007E7F0D">
        <w:rPr>
          <w:rFonts w:ascii="Comic Sans MS" w:hAnsi="Comic Sans MS"/>
        </w:rPr>
        <w:t xml:space="preserve">The </w:t>
      </w:r>
      <w:r>
        <w:rPr>
          <w:rFonts w:ascii="Comic Sans MS" w:hAnsi="Comic Sans MS"/>
        </w:rPr>
        <w:t>Outdoor Library and World Book day celebrations</w:t>
      </w:r>
      <w:r w:rsidRPr="00D94C19">
        <w:rPr>
          <w:rFonts w:ascii="Comic Sans MS" w:hAnsi="Comic Sans MS"/>
        </w:rPr>
        <w:t xml:space="preserve">. </w:t>
      </w:r>
    </w:p>
    <w:p w:rsidR="00926F79" w:rsidRDefault="00926F79" w:rsidP="00095A20">
      <w:pPr>
        <w:rPr>
          <w:rFonts w:ascii="Comic Sans MS" w:hAnsi="Comic Sans MS"/>
          <w:u w:val="single"/>
        </w:rPr>
      </w:pPr>
    </w:p>
    <w:p w:rsidR="00FC6492" w:rsidRDefault="00FC6492" w:rsidP="00095A20">
      <w:pPr>
        <w:rPr>
          <w:rFonts w:ascii="Comic Sans MS" w:hAnsi="Comic Sans MS"/>
          <w:u w:val="single"/>
        </w:rPr>
      </w:pPr>
    </w:p>
    <w:p w:rsidR="00095A20" w:rsidRDefault="006A7FE1" w:rsidP="00095A20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Differentiation</w:t>
      </w:r>
    </w:p>
    <w:p w:rsidR="006A7FE1" w:rsidRDefault="006A7FE1" w:rsidP="00095A20">
      <w:pPr>
        <w:rPr>
          <w:rFonts w:ascii="Comic Sans MS" w:hAnsi="Comic Sans MS"/>
        </w:rPr>
      </w:pPr>
      <w:r>
        <w:rPr>
          <w:rFonts w:ascii="Comic Sans MS" w:hAnsi="Comic Sans MS"/>
        </w:rPr>
        <w:t>In teaching Reading, provision will be made to ensure the specific needs of all children are met.</w:t>
      </w:r>
      <w:r w:rsidR="009B3C00">
        <w:rPr>
          <w:rFonts w:ascii="Comic Sans MS" w:hAnsi="Comic Sans MS"/>
        </w:rPr>
        <w:t xml:space="preserve"> </w:t>
      </w:r>
    </w:p>
    <w:p w:rsidR="006A7FE1" w:rsidRDefault="006A7FE1" w:rsidP="00095A20">
      <w:pPr>
        <w:rPr>
          <w:rFonts w:ascii="Comic Sans MS" w:hAnsi="Comic Sans MS"/>
        </w:rPr>
      </w:pPr>
    </w:p>
    <w:p w:rsidR="006A7FE1" w:rsidRDefault="006A7FE1" w:rsidP="006A7FE1">
      <w:pPr>
        <w:pStyle w:val="BodyText"/>
        <w:rPr>
          <w:rFonts w:ascii="Comic Sans MS" w:hAnsi="Comic Sans MS"/>
          <w:i w:val="0"/>
        </w:rPr>
      </w:pPr>
    </w:p>
    <w:p w:rsidR="006A7FE1" w:rsidRDefault="00FA63F3" w:rsidP="006A7FE1">
      <w:pPr>
        <w:pStyle w:val="BodyText"/>
        <w:rPr>
          <w:rFonts w:ascii="Comic Sans MS" w:hAnsi="Comic Sans MS"/>
          <w:i w:val="0"/>
          <w:u w:val="single"/>
        </w:rPr>
      </w:pPr>
      <w:r>
        <w:rPr>
          <w:rFonts w:ascii="Comic Sans MS" w:hAnsi="Comic Sans MS"/>
          <w:i w:val="0"/>
          <w:u w:val="single"/>
        </w:rPr>
        <w:t>Information and Communication Technology</w:t>
      </w:r>
    </w:p>
    <w:p w:rsidR="00D6628A" w:rsidRDefault="00FA63F3" w:rsidP="00D6628A">
      <w:pPr>
        <w:pStyle w:val="BodyText"/>
        <w:rPr>
          <w:rFonts w:ascii="Comic Sans MS" w:hAnsi="Comic Sans MS"/>
          <w:i w:val="0"/>
        </w:rPr>
      </w:pPr>
      <w:r>
        <w:rPr>
          <w:rFonts w:ascii="Comic Sans MS" w:hAnsi="Comic Sans MS"/>
          <w:i w:val="0"/>
        </w:rPr>
        <w:t>ICT will be use</w:t>
      </w:r>
      <w:r w:rsidR="00E666E8">
        <w:rPr>
          <w:rFonts w:ascii="Comic Sans MS" w:hAnsi="Comic Sans MS"/>
          <w:i w:val="0"/>
        </w:rPr>
        <w:t>d</w:t>
      </w:r>
      <w:r>
        <w:rPr>
          <w:rFonts w:ascii="Comic Sans MS" w:hAnsi="Comic Sans MS"/>
          <w:i w:val="0"/>
        </w:rPr>
        <w:t xml:space="preserve"> to support the teaching and learning in Reading by:</w:t>
      </w:r>
    </w:p>
    <w:p w:rsidR="00FA63F3" w:rsidRDefault="00FA63F3" w:rsidP="00FA63F3">
      <w:pPr>
        <w:pStyle w:val="BodyText"/>
        <w:numPr>
          <w:ilvl w:val="0"/>
          <w:numId w:val="8"/>
        </w:numPr>
        <w:rPr>
          <w:rFonts w:ascii="Comic Sans MS" w:hAnsi="Comic Sans MS"/>
          <w:i w:val="0"/>
        </w:rPr>
      </w:pPr>
      <w:r>
        <w:rPr>
          <w:rFonts w:ascii="Comic Sans MS" w:hAnsi="Comic Sans MS"/>
          <w:i w:val="0"/>
        </w:rPr>
        <w:t>The use of interactive teaching tools delivered via the interactive whiteboard or individual computers</w:t>
      </w:r>
      <w:r w:rsidR="000925C6">
        <w:rPr>
          <w:rFonts w:ascii="Comic Sans MS" w:hAnsi="Comic Sans MS"/>
          <w:i w:val="0"/>
        </w:rPr>
        <w:t xml:space="preserve"> </w:t>
      </w:r>
      <w:r w:rsidR="00FC6492">
        <w:rPr>
          <w:rFonts w:ascii="Comic Sans MS" w:hAnsi="Comic Sans MS"/>
          <w:i w:val="0"/>
        </w:rPr>
        <w:t>(e.g.</w:t>
      </w:r>
      <w:r w:rsidR="000925C6">
        <w:rPr>
          <w:rFonts w:ascii="Comic Sans MS" w:hAnsi="Comic Sans MS"/>
          <w:i w:val="0"/>
        </w:rPr>
        <w:t xml:space="preserve"> Cracking Comprehension) </w:t>
      </w:r>
    </w:p>
    <w:p w:rsidR="00D6628A" w:rsidRDefault="00D6628A" w:rsidP="00FA63F3">
      <w:pPr>
        <w:pStyle w:val="BodyText"/>
        <w:numPr>
          <w:ilvl w:val="0"/>
          <w:numId w:val="8"/>
        </w:numPr>
        <w:rPr>
          <w:rFonts w:ascii="Comic Sans MS" w:hAnsi="Comic Sans MS"/>
          <w:i w:val="0"/>
        </w:rPr>
      </w:pPr>
      <w:r>
        <w:rPr>
          <w:rFonts w:ascii="Comic Sans MS" w:hAnsi="Comic Sans MS"/>
          <w:i w:val="0"/>
        </w:rPr>
        <w:t>Sharing texts through the interactive board</w:t>
      </w:r>
    </w:p>
    <w:p w:rsidR="00FA63F3" w:rsidRDefault="00E666E8" w:rsidP="00FA63F3">
      <w:pPr>
        <w:pStyle w:val="BodyText"/>
        <w:numPr>
          <w:ilvl w:val="0"/>
          <w:numId w:val="8"/>
        </w:numPr>
        <w:rPr>
          <w:rFonts w:ascii="Comic Sans MS" w:hAnsi="Comic Sans MS"/>
          <w:i w:val="0"/>
        </w:rPr>
      </w:pPr>
      <w:r>
        <w:rPr>
          <w:rFonts w:ascii="Comic Sans MS" w:hAnsi="Comic Sans MS"/>
          <w:i w:val="0"/>
        </w:rPr>
        <w:t>The presentation of children’s</w:t>
      </w:r>
      <w:r w:rsidR="00FA63F3">
        <w:rPr>
          <w:rFonts w:ascii="Comic Sans MS" w:hAnsi="Comic Sans MS"/>
          <w:i w:val="0"/>
        </w:rPr>
        <w:t xml:space="preserve"> own work to contribute to displays or resources for reading</w:t>
      </w:r>
    </w:p>
    <w:p w:rsidR="00FA63F3" w:rsidRDefault="00FA63F3" w:rsidP="00FA63F3">
      <w:pPr>
        <w:pStyle w:val="BodyText"/>
        <w:numPr>
          <w:ilvl w:val="0"/>
          <w:numId w:val="8"/>
        </w:numPr>
        <w:rPr>
          <w:rFonts w:ascii="Comic Sans MS" w:hAnsi="Comic Sans MS"/>
          <w:i w:val="0"/>
        </w:rPr>
      </w:pPr>
      <w:r>
        <w:rPr>
          <w:rFonts w:ascii="Comic Sans MS" w:hAnsi="Comic Sans MS"/>
          <w:i w:val="0"/>
        </w:rPr>
        <w:t>To assist with the teaching and development of phonics</w:t>
      </w:r>
    </w:p>
    <w:p w:rsidR="00D6628A" w:rsidRDefault="00D6628A" w:rsidP="00FA63F3">
      <w:pPr>
        <w:pStyle w:val="BodyText"/>
        <w:numPr>
          <w:ilvl w:val="0"/>
          <w:numId w:val="8"/>
        </w:numPr>
        <w:rPr>
          <w:rFonts w:ascii="Comic Sans MS" w:hAnsi="Comic Sans MS"/>
          <w:i w:val="0"/>
        </w:rPr>
      </w:pPr>
      <w:r>
        <w:rPr>
          <w:rFonts w:ascii="Comic Sans MS" w:hAnsi="Comic Sans MS"/>
          <w:i w:val="0"/>
        </w:rPr>
        <w:t>To provide another source of information for reading e.g. information from the internet</w:t>
      </w:r>
    </w:p>
    <w:p w:rsidR="00194E30" w:rsidRDefault="00194E30" w:rsidP="00194E30">
      <w:pPr>
        <w:pStyle w:val="BodyText"/>
        <w:rPr>
          <w:rFonts w:ascii="Comic Sans MS" w:hAnsi="Comic Sans MS"/>
          <w:i w:val="0"/>
        </w:rPr>
      </w:pPr>
    </w:p>
    <w:p w:rsidR="006A7FE1" w:rsidRPr="006A7FE1" w:rsidRDefault="006A7FE1" w:rsidP="006A7FE1">
      <w:pPr>
        <w:pStyle w:val="BodyText"/>
        <w:rPr>
          <w:rFonts w:ascii="Comic Sans MS" w:hAnsi="Comic Sans MS"/>
          <w:i w:val="0"/>
        </w:rPr>
      </w:pPr>
    </w:p>
    <w:p w:rsidR="006A7FE1" w:rsidRPr="006A7FE1" w:rsidRDefault="006A7FE1" w:rsidP="00095A20">
      <w:pPr>
        <w:rPr>
          <w:rFonts w:ascii="Comic Sans MS" w:hAnsi="Comic Sans MS"/>
        </w:rPr>
      </w:pPr>
    </w:p>
    <w:sectPr w:rsidR="006A7FE1" w:rsidRPr="006A7FE1" w:rsidSect="007E7F0D">
      <w:headerReference w:type="default" r:id="rId8"/>
      <w:footerReference w:type="default" r:id="rId9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69B" w:rsidRDefault="00C0269B" w:rsidP="00607CFB">
      <w:r>
        <w:separator/>
      </w:r>
    </w:p>
  </w:endnote>
  <w:endnote w:type="continuationSeparator" w:id="0">
    <w:p w:rsidR="00C0269B" w:rsidRDefault="00C0269B" w:rsidP="00607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E5C" w:rsidRDefault="00E80E5C" w:rsidP="00E80E5C">
    <w:pPr>
      <w:pStyle w:val="Footer"/>
      <w:jc w:val="center"/>
    </w:pPr>
    <w:proofErr w:type="spellStart"/>
    <w:r>
      <w:t>L.Whitehead</w:t>
    </w:r>
    <w:proofErr w:type="spellEnd"/>
    <w:r>
      <w:t xml:space="preserve"> Reading Policy</w:t>
    </w:r>
  </w:p>
  <w:p w:rsidR="00E80E5C" w:rsidRDefault="0030013D" w:rsidP="00E80E5C">
    <w:pPr>
      <w:pStyle w:val="Footer"/>
      <w:jc w:val="center"/>
    </w:pPr>
    <w:r>
      <w:t>Autumn 2020</w:t>
    </w:r>
  </w:p>
  <w:p w:rsidR="00E80E5C" w:rsidRDefault="00E80E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69B" w:rsidRDefault="00C0269B" w:rsidP="00607CFB">
      <w:r>
        <w:separator/>
      </w:r>
    </w:p>
  </w:footnote>
  <w:footnote w:type="continuationSeparator" w:id="0">
    <w:p w:rsidR="00C0269B" w:rsidRDefault="00C0269B" w:rsidP="00607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CFB" w:rsidRPr="00607CFB" w:rsidRDefault="00607CFB">
    <w:pPr>
      <w:pStyle w:val="Header"/>
      <w:rPr>
        <w:sz w:val="20"/>
        <w:szCs w:val="20"/>
      </w:rPr>
    </w:pPr>
    <w:r w:rsidRPr="00607CFB">
      <w:rPr>
        <w:sz w:val="20"/>
        <w:szCs w:val="20"/>
      </w:rPr>
      <w:t>Rea</w:t>
    </w:r>
    <w:r w:rsidR="0030013D">
      <w:rPr>
        <w:sz w:val="20"/>
        <w:szCs w:val="20"/>
      </w:rPr>
      <w:t>ding Policy-Laura Whitehead 2020</w:t>
    </w:r>
  </w:p>
  <w:p w:rsidR="00607CFB" w:rsidRDefault="00607C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B2795"/>
    <w:multiLevelType w:val="hybridMultilevel"/>
    <w:tmpl w:val="8A2A16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E6C51"/>
    <w:multiLevelType w:val="hybridMultilevel"/>
    <w:tmpl w:val="49107C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93DCA"/>
    <w:multiLevelType w:val="hybridMultilevel"/>
    <w:tmpl w:val="6B340A8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623CAC"/>
    <w:multiLevelType w:val="hybridMultilevel"/>
    <w:tmpl w:val="B96E3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D6ECF"/>
    <w:multiLevelType w:val="singleLevel"/>
    <w:tmpl w:val="DB0CED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BE0357"/>
    <w:multiLevelType w:val="hybridMultilevel"/>
    <w:tmpl w:val="C3D65C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46427"/>
    <w:multiLevelType w:val="hybridMultilevel"/>
    <w:tmpl w:val="5C8C04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FC7D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923DE"/>
    <w:multiLevelType w:val="hybridMultilevel"/>
    <w:tmpl w:val="81A87E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A1"/>
    <w:rsid w:val="0006249D"/>
    <w:rsid w:val="000925C6"/>
    <w:rsid w:val="00095A20"/>
    <w:rsid w:val="000C6171"/>
    <w:rsid w:val="000D3BB8"/>
    <w:rsid w:val="000D4EAC"/>
    <w:rsid w:val="000E684E"/>
    <w:rsid w:val="001132BA"/>
    <w:rsid w:val="001153E9"/>
    <w:rsid w:val="001161D5"/>
    <w:rsid w:val="00184F33"/>
    <w:rsid w:val="00191CB4"/>
    <w:rsid w:val="00194E30"/>
    <w:rsid w:val="001A2BD8"/>
    <w:rsid w:val="001F0DDA"/>
    <w:rsid w:val="00242A1A"/>
    <w:rsid w:val="002843FB"/>
    <w:rsid w:val="0030013D"/>
    <w:rsid w:val="0030320F"/>
    <w:rsid w:val="00332E36"/>
    <w:rsid w:val="0037351B"/>
    <w:rsid w:val="003F0F70"/>
    <w:rsid w:val="004260E5"/>
    <w:rsid w:val="004F7F54"/>
    <w:rsid w:val="005124E1"/>
    <w:rsid w:val="0057140B"/>
    <w:rsid w:val="00592D65"/>
    <w:rsid w:val="005D6A4A"/>
    <w:rsid w:val="00607CFB"/>
    <w:rsid w:val="006945E8"/>
    <w:rsid w:val="006A7FE1"/>
    <w:rsid w:val="00767382"/>
    <w:rsid w:val="007A035A"/>
    <w:rsid w:val="007C09B5"/>
    <w:rsid w:val="007D576F"/>
    <w:rsid w:val="007D7E4A"/>
    <w:rsid w:val="007E7F0D"/>
    <w:rsid w:val="0080489D"/>
    <w:rsid w:val="00804F3D"/>
    <w:rsid w:val="00817DD5"/>
    <w:rsid w:val="008F07A1"/>
    <w:rsid w:val="00926F79"/>
    <w:rsid w:val="009564A4"/>
    <w:rsid w:val="0096283A"/>
    <w:rsid w:val="00981E4B"/>
    <w:rsid w:val="00993125"/>
    <w:rsid w:val="009B1D2B"/>
    <w:rsid w:val="009B3C00"/>
    <w:rsid w:val="009D156C"/>
    <w:rsid w:val="009F3700"/>
    <w:rsid w:val="00A01F7F"/>
    <w:rsid w:val="00A05E0A"/>
    <w:rsid w:val="00A25C8F"/>
    <w:rsid w:val="00A30E22"/>
    <w:rsid w:val="00A90E65"/>
    <w:rsid w:val="00AD6153"/>
    <w:rsid w:val="00B27AD6"/>
    <w:rsid w:val="00B7639C"/>
    <w:rsid w:val="00BB4872"/>
    <w:rsid w:val="00C0269B"/>
    <w:rsid w:val="00C11837"/>
    <w:rsid w:val="00C37E49"/>
    <w:rsid w:val="00D13DE1"/>
    <w:rsid w:val="00D13F2A"/>
    <w:rsid w:val="00D47DEB"/>
    <w:rsid w:val="00D6628A"/>
    <w:rsid w:val="00D670C5"/>
    <w:rsid w:val="00D94C19"/>
    <w:rsid w:val="00DA2D55"/>
    <w:rsid w:val="00E41817"/>
    <w:rsid w:val="00E5146D"/>
    <w:rsid w:val="00E666E8"/>
    <w:rsid w:val="00E77332"/>
    <w:rsid w:val="00E80E5C"/>
    <w:rsid w:val="00E82E17"/>
    <w:rsid w:val="00F92884"/>
    <w:rsid w:val="00FA63F3"/>
    <w:rsid w:val="00FB1F57"/>
    <w:rsid w:val="00FC6492"/>
    <w:rsid w:val="00FE6B0A"/>
    <w:rsid w:val="00F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E38E95AC-D681-489A-B9B1-C125F4D5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6A7FE1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A7FE1"/>
    <w:rPr>
      <w:i/>
      <w:szCs w:val="20"/>
    </w:rPr>
  </w:style>
  <w:style w:type="paragraph" w:styleId="Header">
    <w:name w:val="header"/>
    <w:basedOn w:val="Normal"/>
    <w:link w:val="HeaderChar"/>
    <w:uiPriority w:val="99"/>
    <w:rsid w:val="00607CF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07C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07CF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07CFB"/>
    <w:rPr>
      <w:sz w:val="24"/>
      <w:szCs w:val="24"/>
    </w:rPr>
  </w:style>
  <w:style w:type="paragraph" w:styleId="BalloonText">
    <w:name w:val="Balloon Text"/>
    <w:basedOn w:val="Normal"/>
    <w:link w:val="BalloonTextChar"/>
    <w:rsid w:val="00607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07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Policy</vt:lpstr>
    </vt:vector>
  </TitlesOfParts>
  <Company>Cheshire County Council</Company>
  <LinksUpToDate>false</LinksUpToDate>
  <CharactersWithSpaces>6853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Policy</dc:title>
  <dc:subject/>
  <dc:creator>Laura Whitehead</dc:creator>
  <cp:keywords/>
  <cp:lastModifiedBy>Angela Williams</cp:lastModifiedBy>
  <cp:revision>3</cp:revision>
  <cp:lastPrinted>2020-10-13T07:58:00Z</cp:lastPrinted>
  <dcterms:created xsi:type="dcterms:W3CDTF">2021-05-21T13:14:00Z</dcterms:created>
  <dcterms:modified xsi:type="dcterms:W3CDTF">2021-05-21T13:49:00Z</dcterms:modified>
</cp:coreProperties>
</file>