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E14" w:rsidRDefault="009B4E14">
      <w:bookmarkStart w:id="0" w:name="_GoBack"/>
      <w:bookmarkEnd w:id="0"/>
      <w:r>
        <w:rPr>
          <w:noProof/>
        </w:rPr>
        <w:drawing>
          <wp:inline distT="0" distB="0" distL="0" distR="0" wp14:anchorId="7C32C540" wp14:editId="42C63531">
            <wp:extent cx="5729655" cy="891540"/>
            <wp:effectExtent l="0" t="0" r="444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2810" cy="892031"/>
                    </a:xfrm>
                    <a:prstGeom prst="rect">
                      <a:avLst/>
                    </a:prstGeom>
                    <a:noFill/>
                  </pic:spPr>
                </pic:pic>
              </a:graphicData>
            </a:graphic>
          </wp:inline>
        </w:drawing>
      </w:r>
    </w:p>
    <w:p w:rsidR="009B4E14" w:rsidRDefault="009B4E14"/>
    <w:p w:rsidR="009B4E14" w:rsidRPr="00493F10" w:rsidRDefault="009B4E14" w:rsidP="009B4E14">
      <w:pPr>
        <w:jc w:val="center"/>
        <w:rPr>
          <w:rFonts w:ascii="Arial" w:hAnsi="Arial" w:cs="Arial"/>
          <w:b/>
          <w:sz w:val="28"/>
          <w:szCs w:val="28"/>
        </w:rPr>
      </w:pPr>
      <w:r w:rsidRPr="00493F10">
        <w:rPr>
          <w:rFonts w:ascii="Arial" w:hAnsi="Arial" w:cs="Arial"/>
          <w:b/>
          <w:sz w:val="28"/>
          <w:szCs w:val="28"/>
        </w:rPr>
        <w:t>Pupil Premium</w:t>
      </w:r>
    </w:p>
    <w:p w:rsidR="009B4E14" w:rsidRDefault="009B4E14" w:rsidP="009B4E14">
      <w:pPr>
        <w:rPr>
          <w:rFonts w:ascii="Arial" w:hAnsi="Arial" w:cs="Arial"/>
        </w:rPr>
      </w:pPr>
    </w:p>
    <w:p w:rsidR="009B4E14" w:rsidRPr="009A54D0" w:rsidRDefault="009B4E14" w:rsidP="009B4E14">
      <w:pPr>
        <w:rPr>
          <w:rFonts w:ascii="Arial" w:hAnsi="Arial" w:cs="Arial"/>
          <w:b/>
          <w:sz w:val="22"/>
          <w:szCs w:val="22"/>
        </w:rPr>
      </w:pPr>
      <w:r w:rsidRPr="009A54D0">
        <w:rPr>
          <w:rFonts w:ascii="Arial" w:hAnsi="Arial" w:cs="Arial"/>
          <w:sz w:val="22"/>
          <w:szCs w:val="22"/>
        </w:rPr>
        <w:t>Dear Parent/Carer</w:t>
      </w:r>
    </w:p>
    <w:p w:rsidR="009B4E14" w:rsidRPr="009A54D0" w:rsidRDefault="009B4E14" w:rsidP="009B4E14">
      <w:pPr>
        <w:rPr>
          <w:rFonts w:ascii="Arial" w:hAnsi="Arial" w:cs="Arial"/>
          <w:sz w:val="10"/>
          <w:szCs w:val="10"/>
        </w:rPr>
      </w:pPr>
    </w:p>
    <w:p w:rsidR="009B4E14" w:rsidRPr="009A54D0" w:rsidRDefault="009B4E14" w:rsidP="009B4E14">
      <w:pPr>
        <w:rPr>
          <w:rFonts w:ascii="Arial" w:hAnsi="Arial" w:cs="Arial"/>
          <w:sz w:val="22"/>
          <w:szCs w:val="22"/>
        </w:rPr>
      </w:pPr>
      <w:r w:rsidRPr="009A54D0">
        <w:rPr>
          <w:rFonts w:ascii="Arial" w:hAnsi="Arial" w:cs="Arial"/>
          <w:sz w:val="22"/>
          <w:szCs w:val="22"/>
        </w:rPr>
        <w:t>Although your child may be entitled to free school meals through the Universal Infant Free School Meal scheme, some families are eligible for further school funding from the government. This funding is known as Pupil Premium and is available for families who receive certain benefits.</w:t>
      </w:r>
    </w:p>
    <w:p w:rsidR="009B4E14" w:rsidRPr="009A54D0" w:rsidRDefault="009B4E14" w:rsidP="009B4E14">
      <w:pPr>
        <w:rPr>
          <w:rFonts w:ascii="Arial" w:hAnsi="Arial" w:cs="Arial"/>
          <w:sz w:val="10"/>
          <w:szCs w:val="10"/>
        </w:rPr>
      </w:pPr>
    </w:p>
    <w:p w:rsidR="009B4E14" w:rsidRPr="009A54D0" w:rsidRDefault="009B4E14" w:rsidP="009B4E14">
      <w:pPr>
        <w:rPr>
          <w:rFonts w:ascii="Arial" w:hAnsi="Arial" w:cs="Arial"/>
          <w:sz w:val="22"/>
          <w:szCs w:val="22"/>
        </w:rPr>
      </w:pPr>
      <w:r w:rsidRPr="009A54D0">
        <w:rPr>
          <w:rFonts w:ascii="Arial" w:hAnsi="Arial" w:cs="Arial"/>
          <w:sz w:val="22"/>
          <w:szCs w:val="22"/>
        </w:rPr>
        <w:t xml:space="preserve">This additional money could make a significant difference to the school and the education of your child. </w:t>
      </w:r>
    </w:p>
    <w:p w:rsidR="009B4E14" w:rsidRPr="009A54D0" w:rsidRDefault="009B4E14" w:rsidP="009B4E14">
      <w:pPr>
        <w:shd w:val="clear" w:color="auto" w:fill="FFFFFF"/>
        <w:jc w:val="both"/>
        <w:rPr>
          <w:rFonts w:ascii="Arial" w:hAnsi="Arial" w:cs="Arial"/>
          <w:color w:val="000000"/>
          <w:sz w:val="10"/>
          <w:szCs w:val="10"/>
        </w:rPr>
      </w:pPr>
    </w:p>
    <w:p w:rsidR="009B4E14" w:rsidRPr="009A54D0" w:rsidRDefault="009B4E14" w:rsidP="009B4E14">
      <w:pPr>
        <w:shd w:val="clear" w:color="auto" w:fill="FFFFFF"/>
        <w:jc w:val="both"/>
        <w:rPr>
          <w:rFonts w:ascii="Arial" w:hAnsi="Arial" w:cs="Arial"/>
          <w:color w:val="000000"/>
          <w:sz w:val="22"/>
          <w:szCs w:val="22"/>
        </w:rPr>
      </w:pPr>
      <w:r w:rsidRPr="009A54D0">
        <w:rPr>
          <w:rFonts w:ascii="Arial" w:hAnsi="Arial" w:cs="Arial"/>
          <w:color w:val="000000"/>
          <w:sz w:val="22"/>
          <w:szCs w:val="22"/>
        </w:rPr>
        <w:t>It is up to each school to decide how best to use this funding and at Hollinhey we use the pupil premium for the following:</w:t>
      </w:r>
    </w:p>
    <w:p w:rsidR="009B4E14" w:rsidRPr="009A54D0" w:rsidRDefault="009B4E14" w:rsidP="009B4E14">
      <w:pPr>
        <w:shd w:val="clear" w:color="auto" w:fill="FFFFFF"/>
        <w:jc w:val="both"/>
        <w:rPr>
          <w:rFonts w:ascii="Arial" w:hAnsi="Arial" w:cs="Arial"/>
          <w:color w:val="000000"/>
          <w:sz w:val="22"/>
          <w:szCs w:val="22"/>
        </w:rPr>
      </w:pPr>
    </w:p>
    <w:p w:rsidR="009B4E14" w:rsidRPr="009A54D0" w:rsidRDefault="009B4E14" w:rsidP="009B4E14">
      <w:pPr>
        <w:numPr>
          <w:ilvl w:val="0"/>
          <w:numId w:val="1"/>
        </w:numPr>
        <w:rPr>
          <w:rFonts w:ascii="Arial" w:hAnsi="Arial" w:cs="Arial"/>
          <w:sz w:val="22"/>
          <w:szCs w:val="22"/>
        </w:rPr>
      </w:pPr>
      <w:r w:rsidRPr="009A54D0">
        <w:rPr>
          <w:rFonts w:ascii="Arial" w:hAnsi="Arial" w:cs="Arial"/>
          <w:sz w:val="22"/>
          <w:szCs w:val="22"/>
        </w:rPr>
        <w:t>TA time to offer mentoring and support for those children who have social and emotional needs.</w:t>
      </w:r>
    </w:p>
    <w:p w:rsidR="009B4E14" w:rsidRPr="009A54D0" w:rsidRDefault="009B4E14" w:rsidP="009B4E14">
      <w:pPr>
        <w:rPr>
          <w:rFonts w:ascii="Arial" w:hAnsi="Arial" w:cs="Arial"/>
          <w:sz w:val="22"/>
          <w:szCs w:val="22"/>
        </w:rPr>
      </w:pPr>
    </w:p>
    <w:p w:rsidR="009B4E14" w:rsidRPr="009A54D0" w:rsidRDefault="009B4E14" w:rsidP="009B4E14">
      <w:pPr>
        <w:numPr>
          <w:ilvl w:val="0"/>
          <w:numId w:val="1"/>
        </w:numPr>
        <w:rPr>
          <w:rFonts w:ascii="Arial" w:hAnsi="Arial" w:cs="Arial"/>
          <w:sz w:val="22"/>
          <w:szCs w:val="22"/>
        </w:rPr>
      </w:pPr>
      <w:r w:rsidRPr="009A54D0">
        <w:rPr>
          <w:rFonts w:ascii="Arial" w:hAnsi="Arial" w:cs="Arial"/>
          <w:sz w:val="22"/>
          <w:szCs w:val="22"/>
        </w:rPr>
        <w:t xml:space="preserve">TA time to work with those children identified as needing additional support in Maths and English. </w:t>
      </w:r>
    </w:p>
    <w:p w:rsidR="009B4E14" w:rsidRPr="009A54D0" w:rsidRDefault="009B4E14" w:rsidP="009B4E14">
      <w:pPr>
        <w:rPr>
          <w:rFonts w:ascii="Arial" w:hAnsi="Arial" w:cs="Arial"/>
          <w:sz w:val="22"/>
          <w:szCs w:val="22"/>
        </w:rPr>
      </w:pPr>
    </w:p>
    <w:p w:rsidR="009B4E14" w:rsidRPr="009A54D0" w:rsidRDefault="009B4E14" w:rsidP="009B4E14">
      <w:pPr>
        <w:numPr>
          <w:ilvl w:val="0"/>
          <w:numId w:val="1"/>
        </w:numPr>
        <w:rPr>
          <w:rFonts w:ascii="Arial" w:hAnsi="Arial" w:cs="Arial"/>
          <w:sz w:val="22"/>
          <w:szCs w:val="22"/>
        </w:rPr>
      </w:pPr>
      <w:r w:rsidRPr="009A54D0">
        <w:rPr>
          <w:rFonts w:ascii="Arial" w:hAnsi="Arial" w:cs="Arial"/>
          <w:sz w:val="22"/>
          <w:szCs w:val="22"/>
        </w:rPr>
        <w:t>Funding for individual or small group interventions.</w:t>
      </w:r>
    </w:p>
    <w:p w:rsidR="009B4E14" w:rsidRPr="009A54D0" w:rsidRDefault="009B4E14" w:rsidP="009B4E14">
      <w:pPr>
        <w:rPr>
          <w:rFonts w:ascii="Arial" w:hAnsi="Arial" w:cs="Arial"/>
          <w:sz w:val="22"/>
          <w:szCs w:val="22"/>
        </w:rPr>
      </w:pPr>
    </w:p>
    <w:p w:rsidR="009B4E14" w:rsidRPr="009A54D0" w:rsidRDefault="009B4E14" w:rsidP="009B4E14">
      <w:pPr>
        <w:numPr>
          <w:ilvl w:val="0"/>
          <w:numId w:val="1"/>
        </w:numPr>
        <w:rPr>
          <w:rFonts w:ascii="Arial" w:hAnsi="Arial" w:cs="Arial"/>
          <w:sz w:val="22"/>
          <w:szCs w:val="22"/>
        </w:rPr>
      </w:pPr>
      <w:r w:rsidRPr="009A54D0">
        <w:rPr>
          <w:rFonts w:ascii="Arial" w:hAnsi="Arial" w:cs="Arial"/>
          <w:sz w:val="22"/>
          <w:szCs w:val="22"/>
        </w:rPr>
        <w:t>Specialist programmes to support children’s individual needs.</w:t>
      </w:r>
    </w:p>
    <w:p w:rsidR="009B4E14" w:rsidRPr="009A54D0" w:rsidRDefault="009B4E14" w:rsidP="009B4E14">
      <w:pPr>
        <w:rPr>
          <w:rFonts w:ascii="Arial" w:hAnsi="Arial" w:cs="Arial"/>
          <w:sz w:val="22"/>
          <w:szCs w:val="22"/>
        </w:rPr>
      </w:pPr>
    </w:p>
    <w:p w:rsidR="009B4E14" w:rsidRPr="009A54D0" w:rsidRDefault="009B4E14" w:rsidP="009B4E14">
      <w:pPr>
        <w:numPr>
          <w:ilvl w:val="0"/>
          <w:numId w:val="1"/>
        </w:numPr>
        <w:rPr>
          <w:rFonts w:ascii="Arial" w:hAnsi="Arial" w:cs="Arial"/>
          <w:sz w:val="22"/>
          <w:szCs w:val="22"/>
        </w:rPr>
      </w:pPr>
      <w:r w:rsidRPr="009A54D0">
        <w:rPr>
          <w:rFonts w:ascii="Arial" w:hAnsi="Arial" w:cs="Arial"/>
          <w:sz w:val="22"/>
          <w:szCs w:val="22"/>
        </w:rPr>
        <w:t>Contributions to swimming costs</w:t>
      </w:r>
    </w:p>
    <w:p w:rsidR="009B4E14" w:rsidRPr="009A54D0" w:rsidRDefault="009B4E14" w:rsidP="009B4E14">
      <w:pPr>
        <w:rPr>
          <w:rFonts w:ascii="Arial" w:hAnsi="Arial" w:cs="Arial"/>
          <w:sz w:val="22"/>
          <w:szCs w:val="22"/>
        </w:rPr>
      </w:pPr>
    </w:p>
    <w:p w:rsidR="009B4E14" w:rsidRPr="009A54D0" w:rsidRDefault="009B4E14" w:rsidP="009B4E14">
      <w:pPr>
        <w:numPr>
          <w:ilvl w:val="0"/>
          <w:numId w:val="1"/>
        </w:numPr>
        <w:rPr>
          <w:rFonts w:ascii="Arial" w:hAnsi="Arial" w:cs="Arial"/>
          <w:sz w:val="22"/>
          <w:szCs w:val="22"/>
        </w:rPr>
      </w:pPr>
      <w:r w:rsidRPr="009A54D0">
        <w:rPr>
          <w:rFonts w:ascii="Arial" w:hAnsi="Arial" w:cs="Arial"/>
          <w:sz w:val="22"/>
          <w:szCs w:val="22"/>
        </w:rPr>
        <w:t xml:space="preserve">Contributions to class visits and </w:t>
      </w:r>
      <w:proofErr w:type="spellStart"/>
      <w:r w:rsidRPr="009A54D0">
        <w:rPr>
          <w:rFonts w:ascii="Arial" w:hAnsi="Arial" w:cs="Arial"/>
          <w:sz w:val="22"/>
          <w:szCs w:val="22"/>
        </w:rPr>
        <w:t>residentials</w:t>
      </w:r>
      <w:proofErr w:type="spellEnd"/>
    </w:p>
    <w:p w:rsidR="009B4E14" w:rsidRPr="009A54D0" w:rsidRDefault="009B4E14" w:rsidP="009B4E14">
      <w:pPr>
        <w:ind w:left="360"/>
        <w:rPr>
          <w:rFonts w:ascii="Arial" w:hAnsi="Arial" w:cs="Arial"/>
          <w:sz w:val="22"/>
          <w:szCs w:val="22"/>
        </w:rPr>
      </w:pPr>
    </w:p>
    <w:p w:rsidR="009B4E14" w:rsidRPr="009A54D0" w:rsidRDefault="009B4E14" w:rsidP="009B4E14">
      <w:pPr>
        <w:numPr>
          <w:ilvl w:val="0"/>
          <w:numId w:val="1"/>
        </w:numPr>
        <w:rPr>
          <w:rFonts w:ascii="Arial" w:hAnsi="Arial" w:cs="Arial"/>
          <w:sz w:val="22"/>
          <w:szCs w:val="22"/>
        </w:rPr>
      </w:pPr>
      <w:r w:rsidRPr="009A54D0">
        <w:rPr>
          <w:rFonts w:ascii="Arial" w:hAnsi="Arial" w:cs="Arial"/>
          <w:color w:val="000000"/>
          <w:sz w:val="22"/>
          <w:szCs w:val="22"/>
        </w:rPr>
        <w:t>Support for individual children to enable them to participate in school life or develop specific interests and talents.</w:t>
      </w:r>
    </w:p>
    <w:p w:rsidR="009B4E14" w:rsidRPr="009A54D0" w:rsidRDefault="009B4E14" w:rsidP="009B4E14">
      <w:pPr>
        <w:rPr>
          <w:rFonts w:ascii="Arial" w:hAnsi="Arial" w:cs="Arial"/>
          <w:sz w:val="22"/>
          <w:szCs w:val="22"/>
        </w:rPr>
      </w:pPr>
    </w:p>
    <w:p w:rsidR="009B4E14" w:rsidRPr="009A54D0" w:rsidRDefault="009B4E14" w:rsidP="009B4E14">
      <w:pPr>
        <w:numPr>
          <w:ilvl w:val="0"/>
          <w:numId w:val="1"/>
        </w:numPr>
        <w:rPr>
          <w:rFonts w:ascii="Arial" w:hAnsi="Arial" w:cs="Arial"/>
          <w:sz w:val="22"/>
          <w:szCs w:val="22"/>
        </w:rPr>
      </w:pPr>
      <w:proofErr w:type="gramStart"/>
      <w:r w:rsidRPr="009A54D0">
        <w:rPr>
          <w:rFonts w:ascii="Arial" w:eastAsia="Calibri" w:hAnsi="Arial" w:cs="Arial"/>
          <w:color w:val="000000"/>
          <w:sz w:val="22"/>
          <w:szCs w:val="22"/>
        </w:rPr>
        <w:t>children</w:t>
      </w:r>
      <w:proofErr w:type="gramEnd"/>
      <w:r w:rsidRPr="009A54D0">
        <w:rPr>
          <w:rFonts w:ascii="Arial" w:eastAsia="Calibri" w:hAnsi="Arial" w:cs="Arial"/>
          <w:color w:val="000000"/>
          <w:sz w:val="22"/>
          <w:szCs w:val="22"/>
        </w:rPr>
        <w:t xml:space="preserve"> starting in the Reception class will receive one set of school uniform free (Sweatshirt/Trousers or Skirt/Shirt) when they start school.</w:t>
      </w:r>
    </w:p>
    <w:p w:rsidR="009B4E14" w:rsidRPr="009A54D0" w:rsidRDefault="009B4E14" w:rsidP="009B4E14">
      <w:pPr>
        <w:rPr>
          <w:rFonts w:ascii="Arial" w:eastAsia="Calibri" w:hAnsi="Arial" w:cs="Arial"/>
          <w:b/>
          <w:bCs/>
          <w:sz w:val="22"/>
          <w:szCs w:val="22"/>
          <w:lang w:eastAsia="en-US"/>
        </w:rPr>
      </w:pPr>
    </w:p>
    <w:p w:rsidR="009B4E14" w:rsidRPr="009A54D0" w:rsidRDefault="009B4E14" w:rsidP="009B4E14">
      <w:pPr>
        <w:rPr>
          <w:rFonts w:ascii="Arial" w:eastAsia="Calibri" w:hAnsi="Arial" w:cs="Arial"/>
          <w:b/>
          <w:bCs/>
          <w:sz w:val="22"/>
          <w:szCs w:val="22"/>
          <w:lang w:eastAsia="en-US"/>
        </w:rPr>
      </w:pPr>
      <w:r w:rsidRPr="009A54D0">
        <w:rPr>
          <w:rFonts w:ascii="Arial" w:eastAsia="Calibri" w:hAnsi="Arial" w:cs="Arial"/>
          <w:b/>
          <w:bCs/>
          <w:sz w:val="22"/>
          <w:szCs w:val="22"/>
          <w:lang w:eastAsia="en-US"/>
        </w:rPr>
        <w:t>Is my child eligible for Pupil Premium?</w:t>
      </w:r>
    </w:p>
    <w:p w:rsidR="009B4E14" w:rsidRPr="009A54D0" w:rsidRDefault="009B4E14" w:rsidP="009B4E14">
      <w:pPr>
        <w:rPr>
          <w:rFonts w:ascii="Arial" w:eastAsia="Calibri" w:hAnsi="Arial" w:cs="Arial"/>
          <w:b/>
          <w:bCs/>
          <w:sz w:val="10"/>
          <w:szCs w:val="10"/>
          <w:lang w:eastAsia="en-US"/>
        </w:rPr>
      </w:pPr>
    </w:p>
    <w:p w:rsidR="009B4E14" w:rsidRPr="009A54D0" w:rsidRDefault="009B4E14" w:rsidP="009B4E14">
      <w:pPr>
        <w:pStyle w:val="NormalWeb"/>
        <w:shd w:val="clear" w:color="auto" w:fill="FFFFFF"/>
        <w:spacing w:before="0" w:beforeAutospacing="0"/>
        <w:rPr>
          <w:rFonts w:ascii="Arial" w:hAnsi="Arial" w:cs="Arial"/>
          <w:color w:val="212529"/>
          <w:sz w:val="22"/>
          <w:szCs w:val="22"/>
        </w:rPr>
      </w:pPr>
      <w:r w:rsidRPr="009A54D0">
        <w:rPr>
          <w:rFonts w:ascii="Arial" w:hAnsi="Arial" w:cs="Arial"/>
          <w:color w:val="212529"/>
          <w:sz w:val="22"/>
          <w:szCs w:val="22"/>
        </w:rPr>
        <w:t>You can claim free school meals for each child who attends school in Cheshire East if you receive one of these benefits:</w:t>
      </w:r>
    </w:p>
    <w:p w:rsidR="009B4E14" w:rsidRPr="009A54D0" w:rsidRDefault="009B4E14" w:rsidP="009B4E14">
      <w:pPr>
        <w:numPr>
          <w:ilvl w:val="0"/>
          <w:numId w:val="2"/>
        </w:numPr>
        <w:shd w:val="clear" w:color="auto" w:fill="FFFFFF"/>
        <w:spacing w:before="100" w:beforeAutospacing="1" w:after="100" w:afterAutospacing="1"/>
        <w:rPr>
          <w:rFonts w:ascii="Arial" w:hAnsi="Arial" w:cs="Arial"/>
          <w:color w:val="212529"/>
          <w:sz w:val="22"/>
          <w:szCs w:val="22"/>
        </w:rPr>
      </w:pPr>
      <w:r w:rsidRPr="009A54D0">
        <w:rPr>
          <w:rFonts w:ascii="Arial" w:hAnsi="Arial" w:cs="Arial"/>
          <w:color w:val="212529"/>
          <w:sz w:val="22"/>
          <w:szCs w:val="22"/>
        </w:rPr>
        <w:t>Universal Credit with no earned income or with net monthly earnings less than £616.67</w:t>
      </w:r>
    </w:p>
    <w:p w:rsidR="009B4E14" w:rsidRPr="009A54D0" w:rsidRDefault="009B4E14" w:rsidP="009B4E14">
      <w:pPr>
        <w:numPr>
          <w:ilvl w:val="0"/>
          <w:numId w:val="2"/>
        </w:numPr>
        <w:shd w:val="clear" w:color="auto" w:fill="FFFFFF"/>
        <w:spacing w:before="100" w:beforeAutospacing="1" w:after="100" w:afterAutospacing="1"/>
        <w:rPr>
          <w:rFonts w:ascii="Arial" w:hAnsi="Arial" w:cs="Arial"/>
          <w:color w:val="212529"/>
          <w:sz w:val="22"/>
          <w:szCs w:val="22"/>
        </w:rPr>
      </w:pPr>
      <w:r w:rsidRPr="009A54D0">
        <w:rPr>
          <w:rFonts w:ascii="Arial" w:hAnsi="Arial" w:cs="Arial"/>
          <w:color w:val="212529"/>
          <w:sz w:val="22"/>
          <w:szCs w:val="22"/>
        </w:rPr>
        <w:t>Income Support</w:t>
      </w:r>
    </w:p>
    <w:p w:rsidR="009B4E14" w:rsidRPr="009A54D0" w:rsidRDefault="009B4E14" w:rsidP="009B4E14">
      <w:pPr>
        <w:numPr>
          <w:ilvl w:val="0"/>
          <w:numId w:val="2"/>
        </w:numPr>
        <w:shd w:val="clear" w:color="auto" w:fill="FFFFFF"/>
        <w:spacing w:before="100" w:beforeAutospacing="1" w:after="100" w:afterAutospacing="1"/>
        <w:rPr>
          <w:rFonts w:ascii="Arial" w:hAnsi="Arial" w:cs="Arial"/>
          <w:color w:val="212529"/>
          <w:sz w:val="22"/>
          <w:szCs w:val="22"/>
        </w:rPr>
      </w:pPr>
      <w:r w:rsidRPr="009A54D0">
        <w:rPr>
          <w:rFonts w:ascii="Arial" w:hAnsi="Arial" w:cs="Arial"/>
          <w:color w:val="212529"/>
          <w:sz w:val="22"/>
          <w:szCs w:val="22"/>
        </w:rPr>
        <w:t>Income based Jobseeker's Allowance</w:t>
      </w:r>
    </w:p>
    <w:p w:rsidR="009B4E14" w:rsidRPr="009A54D0" w:rsidRDefault="009B4E14" w:rsidP="009B4E14">
      <w:pPr>
        <w:numPr>
          <w:ilvl w:val="0"/>
          <w:numId w:val="2"/>
        </w:numPr>
        <w:shd w:val="clear" w:color="auto" w:fill="FFFFFF"/>
        <w:spacing w:before="100" w:beforeAutospacing="1" w:after="100" w:afterAutospacing="1"/>
        <w:rPr>
          <w:rFonts w:ascii="Arial" w:hAnsi="Arial" w:cs="Arial"/>
          <w:color w:val="212529"/>
          <w:sz w:val="22"/>
          <w:szCs w:val="22"/>
        </w:rPr>
      </w:pPr>
      <w:r w:rsidRPr="009A54D0">
        <w:rPr>
          <w:rFonts w:ascii="Arial" w:hAnsi="Arial" w:cs="Arial"/>
          <w:color w:val="212529"/>
          <w:sz w:val="22"/>
          <w:szCs w:val="22"/>
        </w:rPr>
        <w:t>Income related Employment Support Allowance</w:t>
      </w:r>
    </w:p>
    <w:p w:rsidR="009B4E14" w:rsidRPr="009A54D0" w:rsidRDefault="009B4E14" w:rsidP="009B4E14">
      <w:pPr>
        <w:numPr>
          <w:ilvl w:val="0"/>
          <w:numId w:val="2"/>
        </w:numPr>
        <w:shd w:val="clear" w:color="auto" w:fill="FFFFFF"/>
        <w:spacing w:before="100" w:beforeAutospacing="1" w:after="100" w:afterAutospacing="1"/>
        <w:rPr>
          <w:rFonts w:ascii="Arial" w:hAnsi="Arial" w:cs="Arial"/>
          <w:color w:val="212529"/>
          <w:sz w:val="22"/>
          <w:szCs w:val="22"/>
        </w:rPr>
      </w:pPr>
      <w:r w:rsidRPr="009A54D0">
        <w:rPr>
          <w:rFonts w:ascii="Arial" w:hAnsi="Arial" w:cs="Arial"/>
          <w:color w:val="212529"/>
          <w:sz w:val="22"/>
          <w:szCs w:val="22"/>
        </w:rPr>
        <w:t>Support under Part VI of the Immigration and Asylum Act 1999</w:t>
      </w:r>
    </w:p>
    <w:p w:rsidR="009B4E14" w:rsidRPr="009A54D0" w:rsidRDefault="009B4E14" w:rsidP="009B4E14">
      <w:pPr>
        <w:numPr>
          <w:ilvl w:val="0"/>
          <w:numId w:val="2"/>
        </w:numPr>
        <w:shd w:val="clear" w:color="auto" w:fill="FFFFFF"/>
        <w:spacing w:before="100" w:beforeAutospacing="1" w:after="100" w:afterAutospacing="1"/>
        <w:rPr>
          <w:rFonts w:ascii="Arial" w:hAnsi="Arial" w:cs="Arial"/>
          <w:color w:val="212529"/>
          <w:sz w:val="22"/>
          <w:szCs w:val="22"/>
        </w:rPr>
      </w:pPr>
      <w:r w:rsidRPr="009A54D0">
        <w:rPr>
          <w:rFonts w:ascii="Arial" w:hAnsi="Arial" w:cs="Arial"/>
          <w:color w:val="212529"/>
          <w:sz w:val="22"/>
          <w:szCs w:val="22"/>
        </w:rPr>
        <w:t>The guaranteed element of State Pension Credit</w:t>
      </w:r>
    </w:p>
    <w:p w:rsidR="009B4E14" w:rsidRPr="009A54D0" w:rsidRDefault="009B4E14" w:rsidP="009B4E14">
      <w:pPr>
        <w:numPr>
          <w:ilvl w:val="0"/>
          <w:numId w:val="2"/>
        </w:numPr>
        <w:shd w:val="clear" w:color="auto" w:fill="FFFFFF"/>
        <w:spacing w:before="100" w:beforeAutospacing="1" w:after="100" w:afterAutospacing="1"/>
        <w:rPr>
          <w:rFonts w:ascii="Arial" w:hAnsi="Arial" w:cs="Arial"/>
          <w:color w:val="212529"/>
          <w:sz w:val="22"/>
          <w:szCs w:val="22"/>
        </w:rPr>
      </w:pPr>
      <w:r w:rsidRPr="009A54D0">
        <w:rPr>
          <w:rFonts w:ascii="Arial" w:hAnsi="Arial" w:cs="Arial"/>
          <w:color w:val="212529"/>
          <w:sz w:val="22"/>
          <w:szCs w:val="22"/>
        </w:rPr>
        <w:t>Child Tax Credit  - as long as you have a yearly household income of less than £16,190 (as assessed by HM Revenue and Customs) and do not get Working Tax Credit</w:t>
      </w:r>
    </w:p>
    <w:p w:rsidR="009B4E14" w:rsidRPr="009A54D0" w:rsidRDefault="009B4E14" w:rsidP="009B4E14">
      <w:pPr>
        <w:numPr>
          <w:ilvl w:val="0"/>
          <w:numId w:val="2"/>
        </w:numPr>
        <w:shd w:val="clear" w:color="auto" w:fill="FFFFFF"/>
        <w:spacing w:before="100" w:beforeAutospacing="1" w:after="100" w:afterAutospacing="1"/>
        <w:rPr>
          <w:rFonts w:ascii="Arial" w:hAnsi="Arial" w:cs="Arial"/>
          <w:color w:val="212529"/>
          <w:sz w:val="22"/>
          <w:szCs w:val="22"/>
        </w:rPr>
      </w:pPr>
      <w:r w:rsidRPr="009A54D0">
        <w:rPr>
          <w:rFonts w:ascii="Arial" w:hAnsi="Arial" w:cs="Arial"/>
          <w:color w:val="212529"/>
          <w:sz w:val="22"/>
          <w:szCs w:val="22"/>
        </w:rPr>
        <w:t>Working Tax Credit run-on (paid for 4 weeks after you stop qualifying for Working Tax Credit)</w:t>
      </w:r>
    </w:p>
    <w:p w:rsidR="009B4E14" w:rsidRPr="009A54D0" w:rsidRDefault="009B4E14" w:rsidP="009B4E14">
      <w:pPr>
        <w:rPr>
          <w:rFonts w:ascii="Arial" w:eastAsia="Calibri" w:hAnsi="Arial" w:cs="Arial"/>
          <w:color w:val="1F497D"/>
          <w:sz w:val="22"/>
          <w:szCs w:val="22"/>
          <w:lang w:eastAsia="en-US"/>
        </w:rPr>
      </w:pPr>
      <w:r w:rsidRPr="009A54D0">
        <w:rPr>
          <w:rFonts w:ascii="Arial" w:hAnsi="Arial" w:cs="Arial"/>
          <w:color w:val="000000"/>
          <w:sz w:val="22"/>
          <w:szCs w:val="22"/>
        </w:rPr>
        <w:t xml:space="preserve">If you are not sure and would like further information please speak to the school office who will be happy to advise you or alternatively you could contact them through the website </w:t>
      </w:r>
      <w:hyperlink r:id="rId7" w:history="1">
        <w:r w:rsidRPr="009A54D0">
          <w:rPr>
            <w:rFonts w:ascii="Arial" w:eastAsia="Calibri" w:hAnsi="Arial" w:cs="Arial"/>
            <w:color w:val="0000FF"/>
            <w:sz w:val="22"/>
            <w:szCs w:val="22"/>
            <w:u w:val="single"/>
            <w:lang w:eastAsia="en-US"/>
          </w:rPr>
          <w:t>freeschoolmeals@cheshireeast.gov.uk</w:t>
        </w:r>
      </w:hyperlink>
      <w:r w:rsidRPr="009A54D0">
        <w:rPr>
          <w:rFonts w:ascii="Arial" w:eastAsia="Calibri" w:hAnsi="Arial" w:cs="Arial"/>
          <w:color w:val="1F497D"/>
          <w:sz w:val="22"/>
          <w:szCs w:val="22"/>
          <w:lang w:eastAsia="en-US"/>
        </w:rPr>
        <w:t xml:space="preserve"> </w:t>
      </w:r>
      <w:r w:rsidRPr="009A54D0">
        <w:rPr>
          <w:rFonts w:ascii="Arial" w:eastAsia="Calibri" w:hAnsi="Arial" w:cs="Arial"/>
          <w:sz w:val="22"/>
          <w:szCs w:val="22"/>
          <w:lang w:eastAsia="en-US"/>
        </w:rPr>
        <w:t>or telephone 0300 123 5012</w:t>
      </w:r>
    </w:p>
    <w:p w:rsidR="009B4E14" w:rsidRPr="009A54D0" w:rsidRDefault="009B4E14" w:rsidP="009B4E14">
      <w:pPr>
        <w:rPr>
          <w:rFonts w:ascii="Arial" w:eastAsia="Calibri" w:hAnsi="Arial" w:cs="Arial"/>
          <w:color w:val="1F497D"/>
          <w:sz w:val="22"/>
          <w:szCs w:val="22"/>
          <w:lang w:eastAsia="en-US"/>
        </w:rPr>
      </w:pPr>
    </w:p>
    <w:p w:rsidR="009B4E14" w:rsidRPr="009A54D0" w:rsidRDefault="009B4E14" w:rsidP="009B4E14">
      <w:pPr>
        <w:shd w:val="clear" w:color="auto" w:fill="FFFFFF"/>
        <w:jc w:val="both"/>
        <w:rPr>
          <w:rFonts w:ascii="Arial" w:hAnsi="Arial" w:cs="Arial"/>
          <w:color w:val="000000"/>
          <w:sz w:val="22"/>
          <w:szCs w:val="22"/>
        </w:rPr>
      </w:pPr>
      <w:r w:rsidRPr="009A54D0">
        <w:rPr>
          <w:rFonts w:ascii="Arial" w:hAnsi="Arial" w:cs="Arial"/>
          <w:color w:val="000000"/>
          <w:sz w:val="22"/>
          <w:szCs w:val="22"/>
        </w:rPr>
        <w:t>Kind regards</w:t>
      </w:r>
    </w:p>
    <w:p w:rsidR="009B4E14" w:rsidRPr="009A54D0" w:rsidRDefault="009B4E14" w:rsidP="009B4E14">
      <w:pPr>
        <w:shd w:val="clear" w:color="auto" w:fill="FFFFFF"/>
        <w:jc w:val="both"/>
        <w:rPr>
          <w:rFonts w:ascii="Century Gothic" w:hAnsi="Century Gothic" w:cs="Arial"/>
          <w:color w:val="000000"/>
          <w:sz w:val="22"/>
          <w:szCs w:val="22"/>
        </w:rPr>
      </w:pPr>
      <w:r w:rsidRPr="009A54D0">
        <w:rPr>
          <w:rFonts w:ascii="Century Gothic" w:hAnsi="Century Gothic" w:cs="Arial"/>
          <w:color w:val="000000"/>
          <w:sz w:val="22"/>
          <w:szCs w:val="22"/>
        </w:rPr>
        <w:t>Mrs Clough</w:t>
      </w:r>
    </w:p>
    <w:p w:rsidR="009B4E14" w:rsidRPr="009A54D0" w:rsidRDefault="009B4E14">
      <w:pPr>
        <w:rPr>
          <w:sz w:val="22"/>
          <w:szCs w:val="22"/>
        </w:rPr>
      </w:pPr>
    </w:p>
    <w:sectPr w:rsidR="009B4E14" w:rsidRPr="009A54D0" w:rsidSect="009A54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14971"/>
    <w:multiLevelType w:val="multilevel"/>
    <w:tmpl w:val="65BA1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895E5E"/>
    <w:multiLevelType w:val="hybridMultilevel"/>
    <w:tmpl w:val="C6D464FA"/>
    <w:lvl w:ilvl="0" w:tplc="08090001">
      <w:start w:val="6"/>
      <w:numFmt w:val="bullet"/>
      <w:lvlText w:val=""/>
      <w:lvlJc w:val="left"/>
      <w:pPr>
        <w:tabs>
          <w:tab w:val="num" w:pos="720"/>
        </w:tabs>
        <w:ind w:left="720" w:hanging="360"/>
      </w:pPr>
      <w:rPr>
        <w:rFonts w:ascii="Symbol" w:eastAsia="Times New Roman" w:hAnsi="Symbol"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E14"/>
    <w:rsid w:val="002023CC"/>
    <w:rsid w:val="00493F10"/>
    <w:rsid w:val="00594875"/>
    <w:rsid w:val="008F2517"/>
    <w:rsid w:val="009A54D0"/>
    <w:rsid w:val="009B4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E1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4E14"/>
    <w:pPr>
      <w:spacing w:before="100" w:beforeAutospacing="1" w:after="100" w:afterAutospacing="1"/>
    </w:pPr>
  </w:style>
  <w:style w:type="paragraph" w:styleId="BalloonText">
    <w:name w:val="Balloon Text"/>
    <w:basedOn w:val="Normal"/>
    <w:link w:val="BalloonTextChar"/>
    <w:uiPriority w:val="99"/>
    <w:semiHidden/>
    <w:unhideWhenUsed/>
    <w:rsid w:val="009B4E14"/>
    <w:rPr>
      <w:rFonts w:ascii="Tahoma" w:hAnsi="Tahoma" w:cs="Tahoma"/>
      <w:sz w:val="16"/>
      <w:szCs w:val="16"/>
    </w:rPr>
  </w:style>
  <w:style w:type="character" w:customStyle="1" w:styleId="BalloonTextChar">
    <w:name w:val="Balloon Text Char"/>
    <w:basedOn w:val="DefaultParagraphFont"/>
    <w:link w:val="BalloonText"/>
    <w:uiPriority w:val="99"/>
    <w:semiHidden/>
    <w:rsid w:val="009B4E14"/>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E1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4E14"/>
    <w:pPr>
      <w:spacing w:before="100" w:beforeAutospacing="1" w:after="100" w:afterAutospacing="1"/>
    </w:pPr>
  </w:style>
  <w:style w:type="paragraph" w:styleId="BalloonText">
    <w:name w:val="Balloon Text"/>
    <w:basedOn w:val="Normal"/>
    <w:link w:val="BalloonTextChar"/>
    <w:uiPriority w:val="99"/>
    <w:semiHidden/>
    <w:unhideWhenUsed/>
    <w:rsid w:val="009B4E14"/>
    <w:rPr>
      <w:rFonts w:ascii="Tahoma" w:hAnsi="Tahoma" w:cs="Tahoma"/>
      <w:sz w:val="16"/>
      <w:szCs w:val="16"/>
    </w:rPr>
  </w:style>
  <w:style w:type="character" w:customStyle="1" w:styleId="BalloonTextChar">
    <w:name w:val="Balloon Text Char"/>
    <w:basedOn w:val="DefaultParagraphFont"/>
    <w:link w:val="BalloonText"/>
    <w:uiPriority w:val="99"/>
    <w:semiHidden/>
    <w:rsid w:val="009B4E14"/>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freeschoolmeals@cheshireeast.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1916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Mott</dc:creator>
  <cp:lastModifiedBy>Janet Mott</cp:lastModifiedBy>
  <cp:revision>2</cp:revision>
  <dcterms:created xsi:type="dcterms:W3CDTF">2024-04-18T14:19:00Z</dcterms:created>
  <dcterms:modified xsi:type="dcterms:W3CDTF">2024-04-18T14:19:00Z</dcterms:modified>
</cp:coreProperties>
</file>