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43199" w14:textId="559380E3" w:rsidR="007C685E" w:rsidRDefault="007C685E" w:rsidP="006C12C0">
      <w:pPr>
        <w:jc w:val="center"/>
        <w:rPr>
          <w:rFonts w:eastAsiaTheme="majorEastAsia" w:cs="Arial"/>
          <w:b/>
          <w:color w:val="FFD006"/>
          <w:sz w:val="72"/>
          <w:szCs w:val="72"/>
          <w:u w:val="single" w:color="FFD006"/>
          <w:lang w:eastAsia="ja-JP"/>
        </w:rPr>
      </w:pPr>
    </w:p>
    <w:p w14:paraId="2C43B91B" w14:textId="6DBA9A34" w:rsidR="00A23725" w:rsidRPr="00AA2A67" w:rsidRDefault="00AA2A67" w:rsidP="006C12C0">
      <w:pPr>
        <w:jc w:val="center"/>
        <w:rPr>
          <w:rFonts w:eastAsiaTheme="majorEastAsia" w:cs="Arial"/>
          <w:b/>
          <w:sz w:val="72"/>
          <w:szCs w:val="72"/>
          <w:lang w:eastAsia="ja-JP"/>
        </w:rPr>
      </w:pPr>
      <w:r w:rsidRPr="00AA2A67">
        <w:rPr>
          <w:rFonts w:eastAsiaTheme="majorEastAsia" w:cs="Arial"/>
          <w:b/>
          <w:sz w:val="72"/>
          <w:szCs w:val="72"/>
          <w:lang w:eastAsia="ja-JP"/>
        </w:rPr>
        <w:t>Hollinhey Primary School</w:t>
      </w:r>
    </w:p>
    <w:p w14:paraId="3D2113AE" w14:textId="3420888E" w:rsidR="00A23725" w:rsidRDefault="00AA2A67" w:rsidP="006C12C0">
      <w:pPr>
        <w:jc w:val="center"/>
        <w:rPr>
          <w:rFonts w:eastAsiaTheme="majorEastAsia" w:cs="Arial"/>
          <w:color w:val="000000" w:themeColor="text1"/>
          <w:sz w:val="72"/>
          <w:szCs w:val="72"/>
          <w:lang w:eastAsia="ja-JP"/>
        </w:rPr>
      </w:pPr>
      <w:r>
        <w:rPr>
          <w:rFonts w:eastAsiaTheme="majorEastAsia" w:cs="Arial"/>
          <w:noProof/>
          <w:color w:val="000000" w:themeColor="text1"/>
          <w:sz w:val="72"/>
          <w:szCs w:val="72"/>
          <w:lang w:eastAsia="en-GB"/>
        </w:rPr>
        <w:drawing>
          <wp:inline distT="0" distB="0" distL="0" distR="0" wp14:anchorId="5F2372B8" wp14:editId="6EC02570">
            <wp:extent cx="2543175" cy="2238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543175" cy="2238375"/>
                    </a:xfrm>
                    <a:prstGeom prst="rect">
                      <a:avLst/>
                    </a:prstGeom>
                  </pic:spPr>
                </pic:pic>
              </a:graphicData>
            </a:graphic>
          </wp:inline>
        </w:drawing>
      </w:r>
    </w:p>
    <w:p w14:paraId="55C48F61" w14:textId="30BE66FC" w:rsidR="00A23725" w:rsidRDefault="000A19AC"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Homework Policy</w:t>
      </w:r>
    </w:p>
    <w:p w14:paraId="64730BD0" w14:textId="2C990980" w:rsidR="00824FDF" w:rsidRDefault="00824FDF" w:rsidP="006C12C0">
      <w:pPr>
        <w:jc w:val="center"/>
        <w:rPr>
          <w:rFonts w:eastAsiaTheme="majorEastAsia" w:cs="Arial"/>
          <w:color w:val="000000" w:themeColor="text1"/>
          <w:sz w:val="72"/>
          <w:szCs w:val="80"/>
          <w:lang w:val="en-US" w:eastAsia="ja-JP"/>
        </w:rPr>
      </w:pPr>
    </w:p>
    <w:p w14:paraId="060E2C4D" w14:textId="68C62D4F" w:rsidR="00824FDF" w:rsidRDefault="00824FDF" w:rsidP="00824FDF">
      <w:pPr>
        <w:rPr>
          <w:lang w:val="en-US" w:eastAsia="ja-JP"/>
        </w:rPr>
      </w:pPr>
    </w:p>
    <w:tbl>
      <w:tblPr>
        <w:tblW w:w="0" w:type="auto"/>
        <w:tblCellMar>
          <w:top w:w="15" w:type="dxa"/>
          <w:left w:w="15" w:type="dxa"/>
          <w:bottom w:w="15" w:type="dxa"/>
          <w:right w:w="15" w:type="dxa"/>
        </w:tblCellMar>
        <w:tblLook w:val="04A0" w:firstRow="1" w:lastRow="0" w:firstColumn="1" w:lastColumn="0" w:noHBand="0" w:noVBand="1"/>
      </w:tblPr>
      <w:tblGrid>
        <w:gridCol w:w="1490"/>
        <w:gridCol w:w="7294"/>
      </w:tblGrid>
      <w:tr w:rsidR="00F46D11" w:rsidRPr="00F46D11" w14:paraId="18C1C5FE" w14:textId="77777777" w:rsidTr="00F46D11">
        <w:trPr>
          <w:trHeight w:val="83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9C90CF" w14:textId="77777777" w:rsidR="00F46D11" w:rsidRPr="00F46D11" w:rsidRDefault="00F46D11" w:rsidP="00F46D11">
            <w:pPr>
              <w:spacing w:line="240" w:lineRule="auto"/>
              <w:rPr>
                <w:rFonts w:ascii="Times New Roman" w:eastAsia="Times New Roman" w:hAnsi="Times New Roman"/>
                <w:sz w:val="24"/>
                <w:szCs w:val="24"/>
                <w:lang w:eastAsia="en-GB"/>
              </w:rPr>
            </w:pPr>
            <w:r w:rsidRPr="00F46D11">
              <w:rPr>
                <w:rFonts w:eastAsia="Times New Roman" w:cs="Arial"/>
                <w:color w:val="000000"/>
                <w:lang w:eastAsia="en-GB"/>
              </w:rPr>
              <w:t>Prepared by:</w:t>
            </w:r>
          </w:p>
        </w:tc>
        <w:tc>
          <w:tcPr>
            <w:tcW w:w="72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6C533B" w14:textId="77777777" w:rsidR="00F46D11" w:rsidRPr="00F46D11" w:rsidRDefault="00F46D11" w:rsidP="00F46D11">
            <w:pPr>
              <w:spacing w:line="240" w:lineRule="auto"/>
              <w:rPr>
                <w:rFonts w:ascii="Times New Roman" w:eastAsia="Times New Roman" w:hAnsi="Times New Roman"/>
                <w:sz w:val="24"/>
                <w:szCs w:val="24"/>
                <w:lang w:eastAsia="en-GB"/>
              </w:rPr>
            </w:pPr>
            <w:r w:rsidRPr="00F46D11">
              <w:rPr>
                <w:rFonts w:eastAsia="Times New Roman" w:cs="Arial"/>
                <w:color w:val="000000"/>
                <w:lang w:eastAsia="en-GB"/>
              </w:rPr>
              <w:t>Adopted by Schools</w:t>
            </w:r>
          </w:p>
        </w:tc>
      </w:tr>
      <w:tr w:rsidR="00F46D11" w:rsidRPr="00F46D11" w14:paraId="27E2B37E" w14:textId="77777777" w:rsidTr="00F46D11">
        <w:trPr>
          <w:trHeight w:val="120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D566A8" w14:textId="77777777" w:rsidR="00F46D11" w:rsidRPr="00F46D11" w:rsidRDefault="00F46D11" w:rsidP="00F46D11">
            <w:pPr>
              <w:spacing w:line="240" w:lineRule="auto"/>
              <w:rPr>
                <w:rFonts w:ascii="Times New Roman" w:eastAsia="Times New Roman" w:hAnsi="Times New Roman"/>
                <w:sz w:val="24"/>
                <w:szCs w:val="24"/>
                <w:lang w:eastAsia="en-GB"/>
              </w:rPr>
            </w:pPr>
            <w:r w:rsidRPr="00F46D11">
              <w:rPr>
                <w:rFonts w:eastAsia="Times New Roman" w:cs="Arial"/>
                <w:color w:val="000000"/>
                <w:lang w:eastAsia="en-GB"/>
              </w:rPr>
              <w:t>CEO</w:t>
            </w:r>
          </w:p>
        </w:tc>
        <w:tc>
          <w:tcPr>
            <w:tcW w:w="72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D01C84" w14:textId="77777777" w:rsidR="00F46D11" w:rsidRPr="00F46D11" w:rsidRDefault="00F46D11" w:rsidP="00F46D11">
            <w:pPr>
              <w:spacing w:line="240" w:lineRule="auto"/>
              <w:rPr>
                <w:rFonts w:ascii="Times New Roman" w:eastAsia="Times New Roman" w:hAnsi="Times New Roman"/>
                <w:sz w:val="24"/>
                <w:szCs w:val="24"/>
                <w:lang w:eastAsia="en-GB"/>
              </w:rPr>
            </w:pPr>
            <w:r w:rsidRPr="00F46D11">
              <w:rPr>
                <w:rFonts w:eastAsia="Times New Roman" w:cs="Arial"/>
                <w:b/>
                <w:bCs/>
                <w:color w:val="000000"/>
                <w:sz w:val="28"/>
                <w:szCs w:val="28"/>
                <w:lang w:eastAsia="en-GB"/>
              </w:rPr>
              <w:t>Autumn 2024</w:t>
            </w:r>
          </w:p>
        </w:tc>
      </w:tr>
    </w:tbl>
    <w:p w14:paraId="39ACAF73" w14:textId="6032F1A6" w:rsidR="00F46D11" w:rsidRDefault="00F46D11" w:rsidP="00BF3F57">
      <w:pPr>
        <w:rPr>
          <w:b/>
          <w:bCs/>
          <w:sz w:val="32"/>
          <w:szCs w:val="32"/>
        </w:rPr>
      </w:pPr>
    </w:p>
    <w:p w14:paraId="4B81C44C" w14:textId="77777777" w:rsidR="00F46D11" w:rsidRDefault="00F46D11" w:rsidP="00BF3F57">
      <w:pPr>
        <w:rPr>
          <w:b/>
          <w:bCs/>
          <w:sz w:val="32"/>
          <w:szCs w:val="32"/>
        </w:rPr>
      </w:pPr>
    </w:p>
    <w:p w14:paraId="416BD8EB" w14:textId="77777777" w:rsidR="00F46D11" w:rsidRDefault="00F46D11" w:rsidP="00BF3F57">
      <w:pPr>
        <w:rPr>
          <w:b/>
          <w:bCs/>
          <w:sz w:val="32"/>
          <w:szCs w:val="32"/>
        </w:rPr>
      </w:pPr>
    </w:p>
    <w:p w14:paraId="6F7680D0" w14:textId="77F5C3BB" w:rsidR="00AA2A67" w:rsidRDefault="00544040" w:rsidP="00BF3F57">
      <w:pPr>
        <w:rPr>
          <w:b/>
          <w:bCs/>
          <w:sz w:val="32"/>
          <w:szCs w:val="32"/>
        </w:rPr>
      </w:pPr>
      <w:r w:rsidRPr="00000162">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2720F352">
                <wp:simplePos x="0" y="0"/>
                <wp:positionH relativeFrom="margin">
                  <wp:posOffset>-246490</wp:posOffset>
                </wp:positionH>
                <wp:positionV relativeFrom="paragraph">
                  <wp:posOffset>-393976</wp:posOffset>
                </wp:positionV>
                <wp:extent cx="3409950" cy="787179"/>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787179"/>
                        </a:xfrm>
                        <a:prstGeom prst="rect">
                          <a:avLst/>
                        </a:prstGeom>
                        <a:solidFill>
                          <a:srgbClr val="FFFFFF"/>
                        </a:solidFill>
                        <a:ln w="9525">
                          <a:noFill/>
                          <a:miter lim="800000"/>
                          <a:headEnd/>
                          <a:tailEnd/>
                        </a:ln>
                      </wps:spPr>
                      <wps:txbx>
                        <w:txbxContent>
                          <w:p w14:paraId="36B98B0F" w14:textId="634C68B5" w:rsidR="00D4425F" w:rsidRDefault="00D4425F" w:rsidP="00A23725">
                            <w:pPr>
                              <w:rPr>
                                <w:rFonts w:cs="Arial"/>
                                <w:szCs w:val="24"/>
                              </w:rPr>
                            </w:pPr>
                            <w:r w:rsidRPr="00F46D11">
                              <w:rPr>
                                <w:rFonts w:cs="Arial"/>
                                <w:szCs w:val="24"/>
                                <w:highlight w:val="yellow"/>
                              </w:rPr>
                              <w:t xml:space="preserve">Last updated: </w:t>
                            </w:r>
                            <w:r w:rsidR="00F46D11" w:rsidRPr="00F46D11">
                              <w:rPr>
                                <w:rFonts w:cs="Arial"/>
                                <w:szCs w:val="24"/>
                                <w:highlight w:val="yellow"/>
                              </w:rPr>
                              <w:t>16</w:t>
                            </w:r>
                            <w:r w:rsidR="00F46D11" w:rsidRPr="00F46D11">
                              <w:rPr>
                                <w:rFonts w:cs="Arial"/>
                                <w:szCs w:val="24"/>
                                <w:highlight w:val="yellow"/>
                                <w:vertAlign w:val="superscript"/>
                              </w:rPr>
                              <w:t>th</w:t>
                            </w:r>
                            <w:r w:rsidR="00F46D11" w:rsidRPr="00F46D11">
                              <w:rPr>
                                <w:rFonts w:cs="Arial"/>
                                <w:szCs w:val="24"/>
                                <w:highlight w:val="yellow"/>
                              </w:rPr>
                              <w:t xml:space="preserve"> October 2024</w:t>
                            </w:r>
                          </w:p>
                          <w:p w14:paraId="46FC631B" w14:textId="035CF612" w:rsidR="00AA2A67" w:rsidRDefault="00AA2A67" w:rsidP="00A23725">
                            <w:pPr>
                              <w:rPr>
                                <w:rFonts w:cs="Arial"/>
                                <w:szCs w:val="24"/>
                              </w:rPr>
                            </w:pPr>
                            <w:r>
                              <w:rPr>
                                <w:rFonts w:cs="Arial"/>
                                <w:szCs w:val="24"/>
                              </w:rPr>
                              <w:t>Review Date: September 2025</w:t>
                            </w:r>
                          </w:p>
                          <w:p w14:paraId="49DDE670" w14:textId="2C16D824" w:rsidR="00AA2A67" w:rsidRPr="003F31D0" w:rsidRDefault="00AA2A67" w:rsidP="00A23725">
                            <w:pPr>
                              <w:rPr>
                                <w:rFonts w:cs="Arial"/>
                                <w:szCs w:val="24"/>
                              </w:rPr>
                            </w:pPr>
                            <w:r>
                              <w:rPr>
                                <w:rFonts w:cs="Arial"/>
                                <w:szCs w:val="24"/>
                              </w:rPr>
                              <w:t>Review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C3011" id="_x0000_t202" coordsize="21600,21600" o:spt="202" path="m,l,21600r21600,l21600,xe">
                <v:stroke joinstyle="miter"/>
                <v:path gradientshapeok="t" o:connecttype="rect"/>
              </v:shapetype>
              <v:shape id="Text Box 2" o:spid="_x0000_s1026" type="#_x0000_t202" style="position:absolute;left:0;text-align:left;margin-left:-19.4pt;margin-top:-31pt;width:268.5pt;height:62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" stroked="f">
                <v:textbox>
                  <w:txbxContent>
                    <w:p w14:paraId="36B98B0F" w14:textId="634C68B5" w:rsidR="00D4425F" w:rsidRDefault="00D4425F" w:rsidP="00A23725">
                      <w:pPr>
                        <w:rPr>
                          <w:rFonts w:cs="Arial"/>
                          <w:szCs w:val="24"/>
                        </w:rPr>
                      </w:pPr>
                      <w:r w:rsidRPr="00F46D11">
                        <w:rPr>
                          <w:rFonts w:cs="Arial"/>
                          <w:szCs w:val="24"/>
                          <w:highlight w:val="yellow"/>
                        </w:rPr>
                        <w:t xml:space="preserve">Last updated: </w:t>
                      </w:r>
                      <w:r w:rsidR="00F46D11" w:rsidRPr="00F46D11">
                        <w:rPr>
                          <w:rFonts w:cs="Arial"/>
                          <w:szCs w:val="24"/>
                          <w:highlight w:val="yellow"/>
                        </w:rPr>
                        <w:t>16</w:t>
                      </w:r>
                      <w:r w:rsidR="00F46D11" w:rsidRPr="00F46D11">
                        <w:rPr>
                          <w:rFonts w:cs="Arial"/>
                          <w:szCs w:val="24"/>
                          <w:highlight w:val="yellow"/>
                          <w:vertAlign w:val="superscript"/>
                        </w:rPr>
                        <w:t>th</w:t>
                      </w:r>
                      <w:r w:rsidR="00F46D11" w:rsidRPr="00F46D11">
                        <w:rPr>
                          <w:rFonts w:cs="Arial"/>
                          <w:szCs w:val="24"/>
                          <w:highlight w:val="yellow"/>
                        </w:rPr>
                        <w:t xml:space="preserve"> October 2024</w:t>
                      </w:r>
                    </w:p>
                    <w:p w14:paraId="46FC631B" w14:textId="035CF612" w:rsidR="00AA2A67" w:rsidRDefault="00AA2A67" w:rsidP="00A23725">
                      <w:pPr>
                        <w:rPr>
                          <w:rFonts w:cs="Arial"/>
                          <w:szCs w:val="24"/>
                        </w:rPr>
                      </w:pPr>
                      <w:r>
                        <w:rPr>
                          <w:rFonts w:cs="Arial"/>
                          <w:szCs w:val="24"/>
                        </w:rPr>
                        <w:t>Review Date: September 2025</w:t>
                      </w:r>
                    </w:p>
                    <w:p w14:paraId="49DDE670" w14:textId="2C16D824" w:rsidR="00AA2A67" w:rsidRPr="003F31D0" w:rsidRDefault="00AA2A67" w:rsidP="00A23725">
                      <w:pPr>
                        <w:rPr>
                          <w:rFonts w:cs="Arial"/>
                          <w:szCs w:val="24"/>
                        </w:rPr>
                      </w:pPr>
                      <w:r>
                        <w:rPr>
                          <w:rFonts w:cs="Arial"/>
                          <w:szCs w:val="24"/>
                        </w:rPr>
                        <w:t>Review Date</w:t>
                      </w:r>
                    </w:p>
                  </w:txbxContent>
                </v:textbox>
                <w10:wrap type="square" anchorx="margin"/>
              </v:shape>
            </w:pict>
          </mc:Fallback>
        </mc:AlternateContent>
      </w:r>
    </w:p>
    <w:p w14:paraId="61FAF322" w14:textId="77777777" w:rsidR="00F46D11" w:rsidRDefault="00F46D11" w:rsidP="009B23B8">
      <w:pPr>
        <w:pStyle w:val="ListParagraph"/>
        <w:spacing w:before="120" w:after="120" w:line="320" w:lineRule="exact"/>
        <w:ind w:left="360"/>
        <w:rPr>
          <w:rFonts w:ascii="Arial" w:hAnsi="Arial" w:cs="Arial"/>
          <w:b/>
          <w:sz w:val="32"/>
        </w:rPr>
      </w:pPr>
    </w:p>
    <w:p w14:paraId="7F4D1FE7" w14:textId="4C54883A" w:rsidR="009B23B8" w:rsidRPr="00F165AD" w:rsidRDefault="009B23B8" w:rsidP="009B23B8">
      <w:pPr>
        <w:pStyle w:val="ListParagraph"/>
        <w:spacing w:before="120" w:after="120" w:line="320" w:lineRule="exact"/>
        <w:ind w:left="360"/>
        <w:rPr>
          <w:rFonts w:ascii="Arial" w:hAnsi="Arial" w:cs="Arial"/>
          <w:b/>
          <w:sz w:val="32"/>
        </w:rPr>
      </w:pPr>
      <w:r w:rsidRPr="00F165AD">
        <w:rPr>
          <w:rFonts w:ascii="Arial" w:hAnsi="Arial" w:cs="Arial"/>
          <w:b/>
          <w:sz w:val="32"/>
        </w:rPr>
        <w:lastRenderedPageBreak/>
        <w:t>Contents:</w:t>
      </w:r>
    </w:p>
    <w:p w14:paraId="4CCDE9D0" w14:textId="25CD3088" w:rsidR="009B23B8" w:rsidRDefault="00F46D11" w:rsidP="009B23B8">
      <w:pPr>
        <w:spacing w:after="0" w:line="360" w:lineRule="auto"/>
        <w:ind w:left="426"/>
      </w:pPr>
      <w:hyperlink w:anchor="statement" w:history="1">
        <w:r w:rsidR="009B23B8" w:rsidRPr="004F4781">
          <w:rPr>
            <w:rStyle w:val="Hyperlink"/>
          </w:rPr>
          <w:t>Statement of intent</w:t>
        </w:r>
      </w:hyperlink>
      <w:r w:rsidR="00544040">
        <w:rPr>
          <w:rStyle w:val="Hyperlink"/>
        </w:rPr>
        <w:t>, Aims and Priorities</w:t>
      </w:r>
      <w:r w:rsidR="009B23B8">
        <w:t xml:space="preserve"> </w:t>
      </w:r>
    </w:p>
    <w:p w14:paraId="128FA503" w14:textId="2058BB66" w:rsidR="009B23B8" w:rsidRPr="000A400E" w:rsidRDefault="00F46D11" w:rsidP="00E1097E">
      <w:pPr>
        <w:pStyle w:val="ListParagraph"/>
        <w:numPr>
          <w:ilvl w:val="0"/>
          <w:numId w:val="13"/>
        </w:numPr>
        <w:spacing w:before="0"/>
        <w:rPr>
          <w:color w:val="0000FF"/>
          <w:u w:val="single"/>
        </w:rPr>
      </w:pPr>
      <w:hyperlink w:anchor="_L_egal_framework" w:history="1">
        <w:r w:rsidR="009B23B8" w:rsidRPr="00081E10">
          <w:rPr>
            <w:rStyle w:val="Hyperlink"/>
          </w:rPr>
          <w:t>Legal framework</w:t>
        </w:r>
      </w:hyperlink>
    </w:p>
    <w:p w14:paraId="2BBA0C67" w14:textId="2053121B" w:rsidR="009B23B8" w:rsidRPr="00081E10" w:rsidRDefault="009B23B8" w:rsidP="00E1097E">
      <w:pPr>
        <w:pStyle w:val="ListParagraph"/>
        <w:numPr>
          <w:ilvl w:val="0"/>
          <w:numId w:val="13"/>
        </w:numPr>
        <w:spacing w:before="0"/>
        <w:rPr>
          <w:rStyle w:val="Hyperlink"/>
        </w:rPr>
      </w:pPr>
      <w:r>
        <w:fldChar w:fldCharType="begin"/>
      </w:r>
      <w:r>
        <w:instrText xml:space="preserve"> HYPERLINK  \l "_Responsibilities" </w:instrText>
      </w:r>
      <w:r>
        <w:fldChar w:fldCharType="separate"/>
      </w:r>
      <w:r w:rsidR="00BA568B">
        <w:rPr>
          <w:rStyle w:val="Hyperlink"/>
        </w:rPr>
        <w:t>Roles and r</w:t>
      </w:r>
      <w:r w:rsidRPr="00081E10">
        <w:rPr>
          <w:rStyle w:val="Hyperlink"/>
        </w:rPr>
        <w:t>esponsibilities</w:t>
      </w:r>
    </w:p>
    <w:p w14:paraId="1B7A9A9F" w14:textId="6948DE14" w:rsidR="009B23B8" w:rsidRDefault="009B23B8" w:rsidP="00E1097E">
      <w:pPr>
        <w:pStyle w:val="ListParagraph"/>
        <w:numPr>
          <w:ilvl w:val="0"/>
          <w:numId w:val="13"/>
        </w:numPr>
        <w:spacing w:before="0"/>
      </w:pPr>
      <w:r>
        <w:fldChar w:fldCharType="end"/>
      </w:r>
      <w:hyperlink w:anchor="_Our_approach_to" w:history="1">
        <w:r w:rsidR="003B4181">
          <w:rPr>
            <w:rStyle w:val="Hyperlink"/>
          </w:rPr>
          <w:t>The school’s</w:t>
        </w:r>
        <w:r w:rsidR="003B4181" w:rsidRPr="00081E10">
          <w:rPr>
            <w:rStyle w:val="Hyperlink"/>
          </w:rPr>
          <w:t xml:space="preserve"> </w:t>
        </w:r>
        <w:r w:rsidR="00BA568B">
          <w:rPr>
            <w:rStyle w:val="Hyperlink"/>
          </w:rPr>
          <w:t xml:space="preserve">approach </w:t>
        </w:r>
        <w:r w:rsidR="003B4181" w:rsidRPr="00081E10">
          <w:rPr>
            <w:rStyle w:val="Hyperlink"/>
          </w:rPr>
          <w:t>to homework</w:t>
        </w:r>
      </w:hyperlink>
    </w:p>
    <w:p w14:paraId="498A7903" w14:textId="071A0E00" w:rsidR="009B23B8" w:rsidRDefault="00F46D11" w:rsidP="00E1097E">
      <w:pPr>
        <w:pStyle w:val="ListParagraph"/>
        <w:numPr>
          <w:ilvl w:val="0"/>
          <w:numId w:val="13"/>
        </w:numPr>
        <w:spacing w:before="0"/>
      </w:pPr>
      <w:hyperlink w:anchor="_Absences" w:history="1">
        <w:r w:rsidR="009B23B8" w:rsidRPr="00776E9B">
          <w:rPr>
            <w:rStyle w:val="Hyperlink"/>
          </w:rPr>
          <w:t>Absences</w:t>
        </w:r>
      </w:hyperlink>
    </w:p>
    <w:p w14:paraId="60514B38" w14:textId="0D97D697" w:rsidR="009B23B8" w:rsidRDefault="00F46D11" w:rsidP="00E1097E">
      <w:pPr>
        <w:pStyle w:val="ListParagraph"/>
        <w:numPr>
          <w:ilvl w:val="0"/>
          <w:numId w:val="13"/>
        </w:numPr>
        <w:spacing w:before="0"/>
      </w:pPr>
      <w:hyperlink w:anchor="_Pupils_who_fail" w:history="1">
        <w:r w:rsidR="009B23B8" w:rsidRPr="00776E9B">
          <w:rPr>
            <w:rStyle w:val="Hyperlink"/>
          </w:rPr>
          <w:t>Pupils who fail to complete homework</w:t>
        </w:r>
      </w:hyperlink>
    </w:p>
    <w:p w14:paraId="29BF8919" w14:textId="77777777" w:rsidR="009B23B8" w:rsidRDefault="00F46D11" w:rsidP="00E1097E">
      <w:pPr>
        <w:pStyle w:val="ListParagraph"/>
        <w:numPr>
          <w:ilvl w:val="0"/>
          <w:numId w:val="13"/>
        </w:numPr>
        <w:spacing w:before="0"/>
      </w:pPr>
      <w:hyperlink w:anchor="_Marking_homework" w:history="1">
        <w:r w:rsidR="009B23B8" w:rsidRPr="00776E9B">
          <w:rPr>
            <w:rStyle w:val="Hyperlink"/>
          </w:rPr>
          <w:t>Marking homework</w:t>
        </w:r>
      </w:hyperlink>
    </w:p>
    <w:p w14:paraId="33FB512F" w14:textId="1510285D" w:rsidR="009B23B8" w:rsidRDefault="00F46D11" w:rsidP="00E1097E">
      <w:pPr>
        <w:pStyle w:val="ListParagraph"/>
        <w:numPr>
          <w:ilvl w:val="0"/>
          <w:numId w:val="13"/>
        </w:numPr>
        <w:spacing w:before="0"/>
      </w:pPr>
      <w:hyperlink w:anchor="_Pupils_with_SEND" w:history="1">
        <w:r w:rsidR="009B23B8" w:rsidRPr="00776E9B">
          <w:rPr>
            <w:rStyle w:val="Hyperlink"/>
          </w:rPr>
          <w:t>Pupils with SEND</w:t>
        </w:r>
      </w:hyperlink>
    </w:p>
    <w:p w14:paraId="4B664E64" w14:textId="27E93288" w:rsidR="009B23B8" w:rsidRDefault="00F46D11" w:rsidP="00E1097E">
      <w:pPr>
        <w:pStyle w:val="ListParagraph"/>
        <w:numPr>
          <w:ilvl w:val="0"/>
          <w:numId w:val="13"/>
        </w:numPr>
        <w:spacing w:before="0"/>
      </w:pPr>
      <w:hyperlink w:anchor="_Equal_Opportunities" w:history="1">
        <w:r w:rsidR="009B23B8" w:rsidRPr="00776E9B">
          <w:rPr>
            <w:rStyle w:val="Hyperlink"/>
          </w:rPr>
          <w:t xml:space="preserve">Equal </w:t>
        </w:r>
        <w:r w:rsidR="009B23B8">
          <w:rPr>
            <w:rStyle w:val="Hyperlink"/>
          </w:rPr>
          <w:t>o</w:t>
        </w:r>
        <w:r w:rsidR="009B23B8" w:rsidRPr="00776E9B">
          <w:rPr>
            <w:rStyle w:val="Hyperlink"/>
          </w:rPr>
          <w:t>pportunities</w:t>
        </w:r>
      </w:hyperlink>
    </w:p>
    <w:p w14:paraId="1B835A0A" w14:textId="0F927B28" w:rsidR="009B23B8" w:rsidRPr="00544040" w:rsidRDefault="00F46D11" w:rsidP="009B23B8">
      <w:pPr>
        <w:pStyle w:val="ListParagraph"/>
        <w:numPr>
          <w:ilvl w:val="0"/>
          <w:numId w:val="13"/>
        </w:numPr>
        <w:spacing w:before="0"/>
      </w:pPr>
      <w:hyperlink w:anchor="_Policy_review_2" w:history="1">
        <w:r w:rsidR="009B23B8">
          <w:rPr>
            <w:rStyle w:val="Hyperlink"/>
          </w:rPr>
          <w:t xml:space="preserve">Monitoring and </w:t>
        </w:r>
        <w:r w:rsidR="009B23B8" w:rsidRPr="00776E9B">
          <w:rPr>
            <w:rStyle w:val="Hyperlink"/>
          </w:rPr>
          <w:t>review</w:t>
        </w:r>
      </w:hyperlink>
    </w:p>
    <w:p w14:paraId="43BB5C37" w14:textId="28C1958E" w:rsidR="009B23B8" w:rsidRPr="00544040" w:rsidRDefault="009B23B8" w:rsidP="00544040">
      <w:pPr>
        <w:rPr>
          <w:rFonts w:cs="Arial"/>
          <w:sz w:val="32"/>
          <w:szCs w:val="32"/>
        </w:rPr>
      </w:pPr>
      <w:bookmarkStart w:id="0" w:name="_Statement_of_Intent"/>
      <w:bookmarkStart w:id="1" w:name="_Statement_of_intent_1"/>
      <w:bookmarkStart w:id="2" w:name="statment"/>
      <w:bookmarkStart w:id="3" w:name="statement"/>
      <w:bookmarkEnd w:id="0"/>
      <w:bookmarkEnd w:id="1"/>
      <w:r>
        <w:rPr>
          <w:rFonts w:asciiTheme="minorHAnsi" w:hAnsiTheme="minorHAnsi" w:cstheme="minorHAnsi"/>
          <w:b/>
          <w:sz w:val="28"/>
        </w:rPr>
        <w:t xml:space="preserve">Statement of intent </w:t>
      </w:r>
    </w:p>
    <w:bookmarkEnd w:id="2"/>
    <w:bookmarkEnd w:id="3"/>
    <w:p w14:paraId="05CD8818" w14:textId="508B8FAF" w:rsidR="009B23B8" w:rsidRDefault="00AA2A67" w:rsidP="009B23B8">
      <w:pPr>
        <w:rPr>
          <w:color w:val="000000"/>
          <w:shd w:val="clear" w:color="auto" w:fill="FFFFFF"/>
        </w:rPr>
      </w:pPr>
      <w:r w:rsidRPr="00AA2A67">
        <w:rPr>
          <w:bCs/>
          <w:shd w:val="clear" w:color="auto" w:fill="FFFFFF"/>
        </w:rPr>
        <w:t>Hollinhey Primary School</w:t>
      </w:r>
      <w:r w:rsidR="009B23B8" w:rsidRPr="00AA2A67">
        <w:rPr>
          <w:shd w:val="clear" w:color="auto" w:fill="FFFFFF"/>
        </w:rPr>
        <w:t xml:space="preserve"> </w:t>
      </w:r>
      <w:r w:rsidR="009B23B8" w:rsidRPr="003D43F9">
        <w:rPr>
          <w:color w:val="000000"/>
          <w:shd w:val="clear" w:color="auto" w:fill="FFFFFF"/>
        </w:rPr>
        <w:t>is a vibrant, enthusiastic, forward</w:t>
      </w:r>
      <w:r w:rsidR="00723E2E">
        <w:rPr>
          <w:color w:val="000000"/>
          <w:shd w:val="clear" w:color="auto" w:fill="FFFFFF"/>
        </w:rPr>
        <w:t>-</w:t>
      </w:r>
      <w:r w:rsidR="009B23B8" w:rsidRPr="003D43F9">
        <w:rPr>
          <w:color w:val="000000"/>
          <w:shd w:val="clear" w:color="auto" w:fill="FFFFFF"/>
        </w:rPr>
        <w:t xml:space="preserve">thinking and safe learning environment in which </w:t>
      </w:r>
      <w:r w:rsidR="009B23B8">
        <w:rPr>
          <w:color w:val="000000"/>
          <w:shd w:val="clear" w:color="auto" w:fill="FFFFFF"/>
        </w:rPr>
        <w:t>pupils</w:t>
      </w:r>
      <w:r w:rsidR="009B23B8" w:rsidRPr="003D43F9">
        <w:rPr>
          <w:color w:val="000000"/>
          <w:shd w:val="clear" w:color="auto" w:fill="FFFFFF"/>
        </w:rPr>
        <w:t xml:space="preserve"> are given every opportunity to complete a fulfilling education</w:t>
      </w:r>
      <w:r w:rsidR="009B23B8">
        <w:rPr>
          <w:color w:val="000000"/>
          <w:shd w:val="clear" w:color="auto" w:fill="FFFFFF"/>
        </w:rPr>
        <w:t>.</w:t>
      </w:r>
    </w:p>
    <w:p w14:paraId="38EAB997" w14:textId="77777777" w:rsidR="009B23B8" w:rsidRDefault="009B23B8" w:rsidP="009B23B8">
      <w:pPr>
        <w:rPr>
          <w:color w:val="000000"/>
          <w:shd w:val="clear" w:color="auto" w:fill="FFFFFF"/>
        </w:rPr>
      </w:pPr>
      <w:r>
        <w:rPr>
          <w:color w:val="000000"/>
          <w:shd w:val="clear" w:color="auto" w:fill="FFFFFF"/>
        </w:rPr>
        <w:t>We believe that homework plays an important part in education and the benefit of doing homework must be instilled at an early age so that independent study can be achieved.</w:t>
      </w:r>
    </w:p>
    <w:p w14:paraId="1FDEAA87" w14:textId="77777777" w:rsidR="009B23B8" w:rsidRDefault="009B23B8" w:rsidP="009B23B8">
      <w:pPr>
        <w:autoSpaceDE w:val="0"/>
        <w:autoSpaceDN w:val="0"/>
        <w:adjustRightInd w:val="0"/>
      </w:pPr>
      <w:r w:rsidRPr="003C35D5">
        <w:rPr>
          <w:color w:val="000000"/>
        </w:rPr>
        <w:t xml:space="preserve">We are also aware that </w:t>
      </w:r>
      <w:r>
        <w:rPr>
          <w:color w:val="000000"/>
        </w:rPr>
        <w:t>pupils</w:t>
      </w:r>
      <w:r w:rsidRPr="003C35D5">
        <w:rPr>
          <w:color w:val="000000"/>
        </w:rPr>
        <w:t xml:space="preserve"> have opportunities and experiences outside of school that are equally important in developing and enriching their lives.</w:t>
      </w:r>
      <w:r>
        <w:rPr>
          <w:color w:val="000000"/>
          <w:sz w:val="24"/>
          <w:szCs w:val="24"/>
        </w:rPr>
        <w:t xml:space="preserve"> </w:t>
      </w:r>
      <w:r>
        <w:t>We will give careful consideration to ensuring homework is well-balanced across the school.</w:t>
      </w:r>
    </w:p>
    <w:p w14:paraId="3C40BA43" w14:textId="67F754DE" w:rsidR="009B23B8" w:rsidRDefault="009B23B8" w:rsidP="009B23B8">
      <w:r>
        <w:t xml:space="preserve">This </w:t>
      </w:r>
      <w:r w:rsidR="00C97A1E">
        <w:t>policy</w:t>
      </w:r>
      <w:r>
        <w:t xml:space="preserve"> was developed in consultation with staff members, parents and pupils, and with the full agreement of the governing board.</w:t>
      </w:r>
    </w:p>
    <w:p w14:paraId="1A365F2E" w14:textId="77777777" w:rsidR="009B23B8" w:rsidRDefault="009B23B8" w:rsidP="009B23B8">
      <w:pPr>
        <w:rPr>
          <w:b/>
          <w:sz w:val="28"/>
        </w:rPr>
      </w:pPr>
      <w:r w:rsidRPr="0097118B">
        <w:rPr>
          <w:b/>
          <w:sz w:val="28"/>
        </w:rPr>
        <w:t>Aims</w:t>
      </w:r>
    </w:p>
    <w:p w14:paraId="32EE1C16" w14:textId="77777777" w:rsidR="009B23B8" w:rsidRDefault="009B23B8" w:rsidP="009B23B8">
      <w:pPr>
        <w:rPr>
          <w:color w:val="000000"/>
          <w:shd w:val="clear" w:color="auto" w:fill="FFFFFF"/>
        </w:rPr>
      </w:pPr>
      <w:r>
        <w:rPr>
          <w:color w:val="000000"/>
          <w:shd w:val="clear" w:color="auto" w:fill="FFFFFF"/>
        </w:rPr>
        <w:t xml:space="preserve">This policy </w:t>
      </w:r>
      <w:r w:rsidRPr="003D43F9">
        <w:rPr>
          <w:color w:val="000000"/>
          <w:shd w:val="clear" w:color="auto" w:fill="FFFFFF"/>
        </w:rPr>
        <w:t>aims to:</w:t>
      </w:r>
    </w:p>
    <w:p w14:paraId="73B8508E" w14:textId="77777777" w:rsidR="009B23B8" w:rsidRDefault="009B23B8" w:rsidP="009B23B8">
      <w:pPr>
        <w:pStyle w:val="ListParagraph"/>
        <w:numPr>
          <w:ilvl w:val="0"/>
          <w:numId w:val="14"/>
        </w:numPr>
      </w:pPr>
      <w:r w:rsidRPr="003D43F9">
        <w:t>Develop a consistent</w:t>
      </w:r>
      <w:r>
        <w:t xml:space="preserve"> approach to homework throughout the school.</w:t>
      </w:r>
    </w:p>
    <w:p w14:paraId="00F74C41" w14:textId="77777777" w:rsidR="009B23B8" w:rsidRDefault="009B23B8" w:rsidP="009B23B8">
      <w:pPr>
        <w:pStyle w:val="ListParagraph"/>
        <w:numPr>
          <w:ilvl w:val="0"/>
          <w:numId w:val="14"/>
        </w:numPr>
      </w:pPr>
      <w:r>
        <w:t>Make sure that teaching staff, parents and pupils are aware of their responsibilities with regards to homework.</w:t>
      </w:r>
    </w:p>
    <w:p w14:paraId="2A35060C" w14:textId="77777777" w:rsidR="009B23B8" w:rsidRDefault="009B23B8" w:rsidP="009B23B8">
      <w:pPr>
        <w:pStyle w:val="ListParagraph"/>
        <w:numPr>
          <w:ilvl w:val="0"/>
          <w:numId w:val="14"/>
        </w:numPr>
      </w:pPr>
      <w:r>
        <w:t>Ensure that parents understand what is expected of their child.</w:t>
      </w:r>
    </w:p>
    <w:p w14:paraId="4F35C92F" w14:textId="77777777" w:rsidR="009B23B8" w:rsidRDefault="009B23B8" w:rsidP="009B23B8">
      <w:pPr>
        <w:pStyle w:val="ListParagraph"/>
        <w:numPr>
          <w:ilvl w:val="0"/>
          <w:numId w:val="14"/>
        </w:numPr>
      </w:pPr>
      <w:r>
        <w:t>Encourage pupils to develop the responsibility and self-discipline required for independent study.</w:t>
      </w:r>
    </w:p>
    <w:p w14:paraId="45193E2D" w14:textId="77777777" w:rsidR="009B23B8" w:rsidRDefault="009B23B8" w:rsidP="009B23B8">
      <w:pPr>
        <w:pStyle w:val="ListParagraph"/>
        <w:numPr>
          <w:ilvl w:val="0"/>
          <w:numId w:val="14"/>
        </w:numPr>
      </w:pPr>
      <w:r>
        <w:t>Work with parents and involve them in their child’s learning, and to keep them informed about the work their child is undertaking.</w:t>
      </w:r>
    </w:p>
    <w:p w14:paraId="747318F0" w14:textId="77777777" w:rsidR="009B23B8" w:rsidRDefault="009B23B8" w:rsidP="009B23B8">
      <w:pPr>
        <w:pStyle w:val="ListParagraph"/>
        <w:numPr>
          <w:ilvl w:val="0"/>
          <w:numId w:val="14"/>
        </w:numPr>
      </w:pPr>
      <w:r>
        <w:t>Use homework as a tool for raising standards of attainment.</w:t>
      </w:r>
    </w:p>
    <w:p w14:paraId="7E90B229" w14:textId="77777777" w:rsidR="009B23B8" w:rsidRDefault="009B23B8" w:rsidP="009B23B8">
      <w:pPr>
        <w:pStyle w:val="ListParagraph"/>
        <w:numPr>
          <w:ilvl w:val="0"/>
          <w:numId w:val="14"/>
        </w:numPr>
      </w:pPr>
      <w:r>
        <w:t>Extend learning beyond the classroom.</w:t>
      </w:r>
    </w:p>
    <w:p w14:paraId="100FBC38" w14:textId="77777777" w:rsidR="009B23B8" w:rsidRDefault="009B23B8" w:rsidP="009B23B8">
      <w:pPr>
        <w:pStyle w:val="ListParagraph"/>
        <w:numPr>
          <w:ilvl w:val="0"/>
          <w:numId w:val="14"/>
        </w:numPr>
      </w:pPr>
      <w:r>
        <w:t xml:space="preserve">Give pupils further practise and a deeper understanding of skills, knowledge and concepts learned during the school day. </w:t>
      </w:r>
    </w:p>
    <w:p w14:paraId="46B4646B" w14:textId="77777777" w:rsidR="009B23B8" w:rsidRDefault="009B23B8" w:rsidP="009B23B8">
      <w:pPr>
        <w:ind w:left="417"/>
      </w:pPr>
    </w:p>
    <w:p w14:paraId="2B798BDA" w14:textId="39C468D1" w:rsidR="009B23B8" w:rsidRDefault="00473074" w:rsidP="009B23B8">
      <w:pPr>
        <w:sectPr w:rsidR="009B23B8" w:rsidSect="00544040">
          <w:headerReference w:type="first" r:id="rId9"/>
          <w:pgSz w:w="11906" w:h="16838"/>
          <w:pgMar w:top="1134"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r>
        <w:t xml:space="preserve">Hollinhey Primary School believes that the priorities for homework are Reading, Spelling and Multiplication Tables recall.  </w:t>
      </w:r>
    </w:p>
    <w:p w14:paraId="70F6F007" w14:textId="3D66553F" w:rsidR="009B23B8" w:rsidRPr="00223A05" w:rsidRDefault="009B23B8" w:rsidP="00E1097E">
      <w:pPr>
        <w:pStyle w:val="Heading10"/>
      </w:pPr>
      <w:bookmarkStart w:id="4" w:name="_L_egal_framework"/>
      <w:bookmarkEnd w:id="4"/>
      <w:r w:rsidRPr="00223A05">
        <w:lastRenderedPageBreak/>
        <w:t>Legal framework</w:t>
      </w:r>
    </w:p>
    <w:p w14:paraId="2EC7CDDD" w14:textId="77777777" w:rsidR="00F46D11" w:rsidRPr="00F46D11" w:rsidRDefault="00F46D11" w:rsidP="00F46D11">
      <w:pPr>
        <w:spacing w:line="240" w:lineRule="auto"/>
        <w:rPr>
          <w:rFonts w:ascii="Times New Roman" w:eastAsia="Times New Roman" w:hAnsi="Times New Roman"/>
          <w:sz w:val="24"/>
          <w:szCs w:val="24"/>
          <w:lang w:eastAsia="en-GB"/>
        </w:rPr>
      </w:pPr>
      <w:bookmarkStart w:id="5" w:name="_Definition"/>
      <w:bookmarkStart w:id="6" w:name="_Responsibilities"/>
      <w:bookmarkEnd w:id="5"/>
      <w:bookmarkEnd w:id="6"/>
      <w:r w:rsidRPr="00F46D11">
        <w:rPr>
          <w:rFonts w:eastAsia="Times New Roman" w:cs="Arial"/>
          <w:color w:val="000000"/>
          <w:shd w:val="clear" w:color="auto" w:fill="FFFF00"/>
          <w:lang w:eastAsia="en-GB"/>
        </w:rPr>
        <w:t>This policy has due regard to all relevant statutory and good practice guidance including, but not limited to, the following: </w:t>
      </w:r>
    </w:p>
    <w:p w14:paraId="42317625" w14:textId="77777777" w:rsidR="00F46D11" w:rsidRPr="00F46D11" w:rsidRDefault="00F46D11" w:rsidP="00F46D11">
      <w:pPr>
        <w:numPr>
          <w:ilvl w:val="0"/>
          <w:numId w:val="33"/>
        </w:numPr>
        <w:spacing w:after="0" w:line="240" w:lineRule="auto"/>
        <w:textAlignment w:val="baseline"/>
        <w:rPr>
          <w:rFonts w:eastAsia="Times New Roman" w:cs="Arial"/>
          <w:color w:val="000000"/>
          <w:lang w:eastAsia="en-GB"/>
        </w:rPr>
      </w:pPr>
      <w:r w:rsidRPr="00F46D11">
        <w:rPr>
          <w:rFonts w:eastAsia="Times New Roman" w:cs="Arial"/>
          <w:color w:val="000000"/>
          <w:shd w:val="clear" w:color="auto" w:fill="FFFF00"/>
          <w:lang w:eastAsia="en-GB"/>
        </w:rPr>
        <w:t>DfE (2019) ‘Ways to reduce workload in your school(s)’</w:t>
      </w:r>
    </w:p>
    <w:p w14:paraId="7E8E41A1" w14:textId="77777777" w:rsidR="00F46D11" w:rsidRPr="00F46D11" w:rsidRDefault="00F46D11" w:rsidP="00F46D11">
      <w:pPr>
        <w:numPr>
          <w:ilvl w:val="0"/>
          <w:numId w:val="33"/>
        </w:numPr>
        <w:spacing w:before="0" w:after="0" w:line="240" w:lineRule="auto"/>
        <w:textAlignment w:val="baseline"/>
        <w:rPr>
          <w:rFonts w:eastAsia="Times New Roman" w:cs="Arial"/>
          <w:color w:val="000000"/>
          <w:lang w:eastAsia="en-GB"/>
        </w:rPr>
      </w:pPr>
      <w:r w:rsidRPr="00F46D11">
        <w:rPr>
          <w:rFonts w:eastAsia="Times New Roman" w:cs="Arial"/>
          <w:color w:val="000000"/>
          <w:shd w:val="clear" w:color="auto" w:fill="FFFF00"/>
          <w:lang w:eastAsia="en-GB"/>
        </w:rPr>
        <w:t>Ofsted (2023) ‘School inspection handbook’</w:t>
      </w:r>
    </w:p>
    <w:p w14:paraId="3278B5AD" w14:textId="77777777" w:rsidR="00F46D11" w:rsidRPr="00F46D11" w:rsidRDefault="00F46D11" w:rsidP="00F46D11">
      <w:pPr>
        <w:numPr>
          <w:ilvl w:val="0"/>
          <w:numId w:val="33"/>
        </w:numPr>
        <w:spacing w:before="0" w:after="0" w:line="240" w:lineRule="auto"/>
        <w:textAlignment w:val="baseline"/>
        <w:rPr>
          <w:rFonts w:eastAsia="Times New Roman" w:cs="Arial"/>
          <w:color w:val="000000"/>
          <w:lang w:eastAsia="en-GB"/>
        </w:rPr>
      </w:pPr>
      <w:r w:rsidRPr="00F46D11">
        <w:rPr>
          <w:rFonts w:eastAsia="Times New Roman" w:cs="Arial"/>
          <w:color w:val="000000"/>
          <w:shd w:val="clear" w:color="auto" w:fill="FFFF00"/>
          <w:lang w:eastAsia="en-GB"/>
        </w:rPr>
        <w:t>Ofsted (2023) ‘School monitoring handbook’</w:t>
      </w:r>
    </w:p>
    <w:p w14:paraId="5BDE6ECF" w14:textId="77777777" w:rsidR="00F46D11" w:rsidRPr="00F46D11" w:rsidRDefault="00F46D11" w:rsidP="00F46D11">
      <w:pPr>
        <w:spacing w:before="0" w:line="240" w:lineRule="auto"/>
        <w:rPr>
          <w:rFonts w:ascii="Times New Roman" w:eastAsia="Times New Roman" w:hAnsi="Times New Roman"/>
          <w:sz w:val="24"/>
          <w:szCs w:val="24"/>
          <w:lang w:eastAsia="en-GB"/>
        </w:rPr>
      </w:pPr>
      <w:r w:rsidRPr="00F46D11">
        <w:rPr>
          <w:rFonts w:eastAsia="Times New Roman" w:cs="Arial"/>
          <w:color w:val="000000"/>
          <w:shd w:val="clear" w:color="auto" w:fill="FFFF00"/>
          <w:lang w:eastAsia="en-GB"/>
        </w:rPr>
        <w:t>This policy operates in conjunction with the following school policies:</w:t>
      </w:r>
    </w:p>
    <w:p w14:paraId="7F4DE78B" w14:textId="77777777" w:rsidR="00F46D11" w:rsidRPr="00F46D11" w:rsidRDefault="00F46D11" w:rsidP="00F46D11">
      <w:pPr>
        <w:numPr>
          <w:ilvl w:val="0"/>
          <w:numId w:val="34"/>
        </w:numPr>
        <w:spacing w:after="0" w:line="240" w:lineRule="auto"/>
        <w:textAlignment w:val="baseline"/>
        <w:rPr>
          <w:rFonts w:eastAsia="Times New Roman" w:cs="Arial"/>
          <w:color w:val="000000"/>
          <w:lang w:eastAsia="en-GB"/>
        </w:rPr>
      </w:pPr>
      <w:r w:rsidRPr="00F46D11">
        <w:rPr>
          <w:rFonts w:eastAsia="Times New Roman" w:cs="Arial"/>
          <w:color w:val="000000"/>
          <w:shd w:val="clear" w:color="auto" w:fill="FFFF00"/>
          <w:lang w:eastAsia="en-GB"/>
        </w:rPr>
        <w:t>Marking and Feedback Policy</w:t>
      </w:r>
    </w:p>
    <w:p w14:paraId="6AB8B25C" w14:textId="77777777" w:rsidR="00F46D11" w:rsidRPr="00F46D11" w:rsidRDefault="00F46D11" w:rsidP="00F46D11">
      <w:pPr>
        <w:numPr>
          <w:ilvl w:val="0"/>
          <w:numId w:val="34"/>
        </w:numPr>
        <w:spacing w:before="0" w:after="0" w:line="240" w:lineRule="auto"/>
        <w:textAlignment w:val="baseline"/>
        <w:rPr>
          <w:rFonts w:eastAsia="Times New Roman" w:cs="Arial"/>
          <w:color w:val="000000"/>
          <w:lang w:eastAsia="en-GB"/>
        </w:rPr>
      </w:pPr>
      <w:r w:rsidRPr="00F46D11">
        <w:rPr>
          <w:rFonts w:eastAsia="Times New Roman" w:cs="Arial"/>
          <w:color w:val="000000"/>
          <w:shd w:val="clear" w:color="auto" w:fill="FFFF00"/>
          <w:lang w:eastAsia="en-GB"/>
        </w:rPr>
        <w:t>Teaching and Learning Policy </w:t>
      </w:r>
    </w:p>
    <w:p w14:paraId="4A9F5ECB" w14:textId="77777777" w:rsidR="00F46D11" w:rsidRPr="00F46D11" w:rsidRDefault="00F46D11" w:rsidP="00F46D11">
      <w:pPr>
        <w:numPr>
          <w:ilvl w:val="0"/>
          <w:numId w:val="34"/>
        </w:numPr>
        <w:spacing w:before="0" w:after="0" w:line="240" w:lineRule="auto"/>
        <w:textAlignment w:val="baseline"/>
        <w:rPr>
          <w:rFonts w:eastAsia="Times New Roman" w:cs="Arial"/>
          <w:color w:val="000000"/>
          <w:lang w:eastAsia="en-GB"/>
        </w:rPr>
      </w:pPr>
      <w:r w:rsidRPr="00F46D11">
        <w:rPr>
          <w:rFonts w:eastAsia="Times New Roman" w:cs="Arial"/>
          <w:color w:val="000000"/>
          <w:shd w:val="clear" w:color="auto" w:fill="FFFF00"/>
          <w:lang w:eastAsia="en-GB"/>
        </w:rPr>
        <w:t>Parent Code of Conduct </w:t>
      </w:r>
    </w:p>
    <w:p w14:paraId="5F0476BF" w14:textId="77777777" w:rsidR="00F46D11" w:rsidRPr="00F46D11" w:rsidRDefault="00F46D11" w:rsidP="00F46D11">
      <w:pPr>
        <w:numPr>
          <w:ilvl w:val="0"/>
          <w:numId w:val="34"/>
        </w:numPr>
        <w:spacing w:before="0" w:after="0" w:line="240" w:lineRule="auto"/>
        <w:textAlignment w:val="baseline"/>
        <w:rPr>
          <w:rFonts w:eastAsia="Times New Roman" w:cs="Arial"/>
          <w:color w:val="000000"/>
          <w:lang w:eastAsia="en-GB"/>
        </w:rPr>
      </w:pPr>
      <w:r w:rsidRPr="00F46D11">
        <w:rPr>
          <w:rFonts w:eastAsia="Times New Roman" w:cs="Arial"/>
          <w:color w:val="000000"/>
          <w:shd w:val="clear" w:color="auto" w:fill="FFFF00"/>
          <w:lang w:eastAsia="en-GB"/>
        </w:rPr>
        <w:t>Behaviour Policy</w:t>
      </w:r>
    </w:p>
    <w:p w14:paraId="494C77E5" w14:textId="77777777" w:rsidR="00F46D11" w:rsidRPr="00F46D11" w:rsidRDefault="00F46D11" w:rsidP="00F46D11">
      <w:pPr>
        <w:numPr>
          <w:ilvl w:val="0"/>
          <w:numId w:val="34"/>
        </w:numPr>
        <w:spacing w:before="0" w:after="0" w:line="240" w:lineRule="auto"/>
        <w:textAlignment w:val="baseline"/>
        <w:rPr>
          <w:rFonts w:eastAsia="Times New Roman" w:cs="Arial"/>
          <w:color w:val="000000"/>
          <w:lang w:eastAsia="en-GB"/>
        </w:rPr>
      </w:pPr>
      <w:r w:rsidRPr="00F46D11">
        <w:rPr>
          <w:rFonts w:eastAsia="Times New Roman" w:cs="Arial"/>
          <w:color w:val="000000"/>
          <w:shd w:val="clear" w:color="auto" w:fill="FFFF00"/>
          <w:lang w:eastAsia="en-GB"/>
        </w:rPr>
        <w:t>Special Educational Needs and Disabilities (SEND) Policy</w:t>
      </w:r>
    </w:p>
    <w:p w14:paraId="15A0655C" w14:textId="77777777" w:rsidR="00F46D11" w:rsidRPr="00F46D11" w:rsidRDefault="00F46D11" w:rsidP="00F46D11">
      <w:pPr>
        <w:numPr>
          <w:ilvl w:val="0"/>
          <w:numId w:val="34"/>
        </w:numPr>
        <w:spacing w:before="0" w:line="240" w:lineRule="auto"/>
        <w:textAlignment w:val="baseline"/>
        <w:rPr>
          <w:rFonts w:eastAsia="Times New Roman" w:cs="Arial"/>
          <w:color w:val="000000"/>
          <w:lang w:eastAsia="en-GB"/>
        </w:rPr>
      </w:pPr>
      <w:r w:rsidRPr="00F46D11">
        <w:rPr>
          <w:rFonts w:eastAsia="Times New Roman" w:cs="Arial"/>
          <w:color w:val="000000"/>
          <w:shd w:val="clear" w:color="auto" w:fill="FFFF00"/>
          <w:lang w:eastAsia="en-GB"/>
        </w:rPr>
        <w:t>Attendance and Absence Policy</w:t>
      </w:r>
    </w:p>
    <w:p w14:paraId="6541C06A" w14:textId="294A2629" w:rsidR="009B23B8" w:rsidRPr="001043EB" w:rsidRDefault="006177F1" w:rsidP="00E1097E">
      <w:pPr>
        <w:pStyle w:val="Heading10"/>
      </w:pPr>
      <w:r>
        <w:t>Roles and r</w:t>
      </w:r>
      <w:r w:rsidR="009B23B8" w:rsidRPr="001043EB">
        <w:t>esponsibilities</w:t>
      </w:r>
    </w:p>
    <w:p w14:paraId="267F917A" w14:textId="3C145075" w:rsidR="009B23B8" w:rsidRDefault="009B23B8" w:rsidP="000A19AC">
      <w:r>
        <w:t xml:space="preserve">The </w:t>
      </w:r>
      <w:r w:rsidRPr="00E1097E">
        <w:t>headteacher</w:t>
      </w:r>
      <w:r w:rsidRPr="00C97A1E">
        <w:t xml:space="preserve"> and </w:t>
      </w:r>
      <w:r w:rsidRPr="00E1097E">
        <w:t>governing board</w:t>
      </w:r>
      <w:r w:rsidRPr="00C677F0">
        <w:rPr>
          <w:color w:val="FFD006"/>
        </w:rPr>
        <w:t xml:space="preserve"> </w:t>
      </w:r>
      <w:r w:rsidR="006177F1">
        <w:t>will be</w:t>
      </w:r>
      <w:r>
        <w:t xml:space="preserve"> responsible for:</w:t>
      </w:r>
    </w:p>
    <w:p w14:paraId="2BB288EC" w14:textId="500D8BCB" w:rsidR="009B23B8" w:rsidRDefault="009B23B8" w:rsidP="000A19AC">
      <w:pPr>
        <w:pStyle w:val="ListParagraph"/>
        <w:numPr>
          <w:ilvl w:val="0"/>
          <w:numId w:val="27"/>
        </w:numPr>
      </w:pPr>
      <w:r>
        <w:t>Monitoring the effectiveness of this policy.</w:t>
      </w:r>
    </w:p>
    <w:p w14:paraId="7B3B8A84" w14:textId="65A8C3E7" w:rsidR="009B23B8" w:rsidRPr="00E05660" w:rsidRDefault="009B23B8" w:rsidP="000A19AC">
      <w:pPr>
        <w:pStyle w:val="ListParagraph"/>
        <w:numPr>
          <w:ilvl w:val="0"/>
          <w:numId w:val="27"/>
        </w:numPr>
      </w:pPr>
      <w:r>
        <w:t>Reviewing th</w:t>
      </w:r>
      <w:r w:rsidR="00F90191">
        <w:t>is</w:t>
      </w:r>
      <w:r>
        <w:t xml:space="preserve"> policy </w:t>
      </w:r>
      <w:r w:rsidR="00AA2A67">
        <w:t>bi-</w:t>
      </w:r>
      <w:r w:rsidR="00C97A1E" w:rsidRPr="00AA2A67">
        <w:t>annually</w:t>
      </w:r>
      <w:r w:rsidRPr="000A19AC">
        <w:rPr>
          <w:color w:val="FF6900"/>
        </w:rPr>
        <w:t xml:space="preserve"> </w:t>
      </w:r>
      <w:r>
        <w:t>and making appropriate updates as required.</w:t>
      </w:r>
    </w:p>
    <w:p w14:paraId="363DE06A" w14:textId="77777777" w:rsidR="009B23B8" w:rsidRPr="00E05660" w:rsidRDefault="009B23B8" w:rsidP="000A19AC">
      <w:pPr>
        <w:pStyle w:val="ListParagraph"/>
        <w:numPr>
          <w:ilvl w:val="0"/>
          <w:numId w:val="27"/>
        </w:numPr>
      </w:pPr>
      <w:r>
        <w:t>D</w:t>
      </w:r>
      <w:r w:rsidRPr="00E05660">
        <w:t>iscuss</w:t>
      </w:r>
      <w:r>
        <w:t>ing</w:t>
      </w:r>
      <w:r w:rsidRPr="00E05660">
        <w:t xml:space="preserve"> with staff </w:t>
      </w:r>
      <w:r>
        <w:t>the extent to which this p</w:t>
      </w:r>
      <w:r w:rsidRPr="00E05660">
        <w:t>olicy is being implemented.</w:t>
      </w:r>
    </w:p>
    <w:p w14:paraId="7ED72316" w14:textId="54B4C788" w:rsidR="009B23B8" w:rsidRPr="00E05660" w:rsidRDefault="009B23B8" w:rsidP="000A19AC">
      <w:pPr>
        <w:pStyle w:val="ListParagraph"/>
        <w:numPr>
          <w:ilvl w:val="0"/>
          <w:numId w:val="27"/>
        </w:numPr>
      </w:pPr>
      <w:r>
        <w:t>M</w:t>
      </w:r>
      <w:r w:rsidRPr="00E05660">
        <w:t>eet</w:t>
      </w:r>
      <w:r>
        <w:t>ing</w:t>
      </w:r>
      <w:r w:rsidRPr="00E05660">
        <w:t xml:space="preserve"> with parents</w:t>
      </w:r>
      <w:r w:rsidR="00C97A1E">
        <w:t xml:space="preserve"> and discussing the impact of homework</w:t>
      </w:r>
      <w:r w:rsidRPr="00E05660">
        <w:t xml:space="preserve"> as appropriate.</w:t>
      </w:r>
    </w:p>
    <w:p w14:paraId="1E6A085E" w14:textId="77777777" w:rsidR="009B23B8" w:rsidRPr="00E05660" w:rsidRDefault="009B23B8" w:rsidP="000A19AC">
      <w:pPr>
        <w:pStyle w:val="ListParagraph"/>
        <w:numPr>
          <w:ilvl w:val="0"/>
          <w:numId w:val="27"/>
        </w:numPr>
      </w:pPr>
      <w:r>
        <w:t>Providing</w:t>
      </w:r>
      <w:r w:rsidRPr="00E05660">
        <w:t xml:space="preserve"> parents with information about homework.</w:t>
      </w:r>
    </w:p>
    <w:p w14:paraId="64CFBDE9" w14:textId="1F26F8CE" w:rsidR="009B23B8" w:rsidRDefault="009B23B8" w:rsidP="000A19AC">
      <w:pPr>
        <w:pStyle w:val="ListParagraph"/>
        <w:numPr>
          <w:ilvl w:val="0"/>
          <w:numId w:val="27"/>
        </w:numPr>
      </w:pPr>
      <w:r>
        <w:t>Informing new parents about</w:t>
      </w:r>
      <w:r w:rsidR="00AA2A67">
        <w:t xml:space="preserve"> </w:t>
      </w:r>
      <w:r w:rsidR="00C97A1E">
        <w:t>this policy</w:t>
      </w:r>
      <w:r w:rsidRPr="00E05660">
        <w:t>.</w:t>
      </w:r>
    </w:p>
    <w:p w14:paraId="35810FED" w14:textId="4A316B6D" w:rsidR="00C97A1E" w:rsidRPr="00E05660" w:rsidRDefault="00C97A1E" w:rsidP="000A19AC">
      <w:pPr>
        <w:pStyle w:val="ListParagraph"/>
        <w:numPr>
          <w:ilvl w:val="0"/>
          <w:numId w:val="27"/>
        </w:numPr>
      </w:pPr>
      <w:r>
        <w:t xml:space="preserve">Monitoring the effectiveness of inclusivity and </w:t>
      </w:r>
      <w:r w:rsidR="00E1097E">
        <w:t>accessibility of homework</w:t>
      </w:r>
      <w:r>
        <w:t>.</w:t>
      </w:r>
    </w:p>
    <w:p w14:paraId="7457C2C8" w14:textId="24F0A56C" w:rsidR="009B23B8" w:rsidRPr="008A791E" w:rsidRDefault="009B23B8" w:rsidP="000A19AC">
      <w:r>
        <w:t>T</w:t>
      </w:r>
      <w:r w:rsidRPr="008A791E">
        <w:t>eacher</w:t>
      </w:r>
      <w:r>
        <w:t xml:space="preserve">s </w:t>
      </w:r>
      <w:r w:rsidR="006177F1">
        <w:t>will be</w:t>
      </w:r>
      <w:r>
        <w:t xml:space="preserve"> responsible for:</w:t>
      </w:r>
    </w:p>
    <w:p w14:paraId="65D87A33" w14:textId="77777777" w:rsidR="009B23B8" w:rsidRDefault="009B23B8" w:rsidP="000A19AC">
      <w:pPr>
        <w:pStyle w:val="ListParagraph"/>
        <w:numPr>
          <w:ilvl w:val="0"/>
          <w:numId w:val="25"/>
        </w:numPr>
      </w:pPr>
      <w:r>
        <w:t xml:space="preserve">Planning and setting up a regular programme of homework for pupils. </w:t>
      </w:r>
    </w:p>
    <w:p w14:paraId="3CD4E6FF" w14:textId="77777777" w:rsidR="009B23B8" w:rsidRDefault="009B23B8" w:rsidP="000A19AC">
      <w:pPr>
        <w:pStyle w:val="ListParagraph"/>
        <w:numPr>
          <w:ilvl w:val="0"/>
          <w:numId w:val="25"/>
        </w:numPr>
      </w:pPr>
      <w:r>
        <w:t>Providing an explanation of homework tasks and ensuring that all pupils understand what they have to do.</w:t>
      </w:r>
    </w:p>
    <w:p w14:paraId="4EAE90C3" w14:textId="77777777" w:rsidR="009B23B8" w:rsidRDefault="009B23B8" w:rsidP="000A19AC">
      <w:pPr>
        <w:pStyle w:val="ListParagraph"/>
        <w:numPr>
          <w:ilvl w:val="0"/>
          <w:numId w:val="25"/>
        </w:numPr>
      </w:pPr>
      <w:r>
        <w:t>Ensuring all homework is purposeful and links directly to the curriculum.</w:t>
      </w:r>
    </w:p>
    <w:p w14:paraId="19F477A9" w14:textId="77777777" w:rsidR="009B23B8" w:rsidRDefault="009B23B8" w:rsidP="000A19AC">
      <w:pPr>
        <w:pStyle w:val="ListParagraph"/>
        <w:numPr>
          <w:ilvl w:val="0"/>
          <w:numId w:val="25"/>
        </w:numPr>
      </w:pPr>
      <w:r>
        <w:t>Setting homework that is appropriate to pupils’ abilities.</w:t>
      </w:r>
    </w:p>
    <w:p w14:paraId="529F5AAC" w14:textId="77777777" w:rsidR="009B23B8" w:rsidRDefault="009B23B8" w:rsidP="000A19AC">
      <w:pPr>
        <w:pStyle w:val="ListParagraph"/>
        <w:numPr>
          <w:ilvl w:val="0"/>
          <w:numId w:val="25"/>
        </w:numPr>
      </w:pPr>
      <w:r>
        <w:t>Monitoring homework regularly and making sure pupils are completing it.</w:t>
      </w:r>
    </w:p>
    <w:p w14:paraId="46664EE0" w14:textId="77777777" w:rsidR="009B23B8" w:rsidRDefault="009B23B8" w:rsidP="000A19AC">
      <w:pPr>
        <w:pStyle w:val="ListParagraph"/>
        <w:numPr>
          <w:ilvl w:val="0"/>
          <w:numId w:val="25"/>
        </w:numPr>
      </w:pPr>
      <w:r>
        <w:t>Marking homework and giving feedback to pupils.</w:t>
      </w:r>
    </w:p>
    <w:p w14:paraId="5DECD1C6" w14:textId="77777777" w:rsidR="009B23B8" w:rsidRDefault="009B23B8" w:rsidP="000A19AC">
      <w:pPr>
        <w:pStyle w:val="ListParagraph"/>
        <w:numPr>
          <w:ilvl w:val="0"/>
          <w:numId w:val="25"/>
        </w:numPr>
      </w:pPr>
      <w:r>
        <w:t>Communicating with parents if there is a problem regarding homework.</w:t>
      </w:r>
    </w:p>
    <w:p w14:paraId="61387012" w14:textId="77777777" w:rsidR="009B23B8" w:rsidRDefault="009B23B8" w:rsidP="000A19AC">
      <w:pPr>
        <w:pStyle w:val="ListParagraph"/>
        <w:numPr>
          <w:ilvl w:val="0"/>
          <w:numId w:val="25"/>
        </w:numPr>
      </w:pPr>
      <w:r>
        <w:t>Being available to parents and pupils for a discussion about homework.</w:t>
      </w:r>
    </w:p>
    <w:p w14:paraId="4D3045E5" w14:textId="77777777" w:rsidR="009B23B8" w:rsidRDefault="009B23B8" w:rsidP="000A19AC">
      <w:pPr>
        <w:pStyle w:val="ListParagraph"/>
        <w:numPr>
          <w:ilvl w:val="0"/>
          <w:numId w:val="25"/>
        </w:numPr>
      </w:pPr>
      <w:r>
        <w:t>Setting homework that is consistent across classes.</w:t>
      </w:r>
    </w:p>
    <w:p w14:paraId="4FF6367C" w14:textId="77777777" w:rsidR="009B23B8" w:rsidRDefault="009B23B8" w:rsidP="000A19AC">
      <w:pPr>
        <w:pStyle w:val="ListParagraph"/>
        <w:numPr>
          <w:ilvl w:val="0"/>
          <w:numId w:val="25"/>
        </w:numPr>
      </w:pPr>
      <w:r>
        <w:t>Ensuring homework takes equal opportunities into account and that the needs of pupils with disabilities are considered.</w:t>
      </w:r>
    </w:p>
    <w:p w14:paraId="33951A26" w14:textId="77777777" w:rsidR="009B23B8" w:rsidRDefault="009B23B8" w:rsidP="000A19AC">
      <w:pPr>
        <w:pStyle w:val="ListParagraph"/>
        <w:numPr>
          <w:ilvl w:val="0"/>
          <w:numId w:val="25"/>
        </w:numPr>
      </w:pPr>
      <w:r>
        <w:t>Rewarding quality work and praising pupils who regularly complete homework.</w:t>
      </w:r>
    </w:p>
    <w:p w14:paraId="7A18FB3E" w14:textId="038082BA" w:rsidR="009B23B8" w:rsidRPr="008A791E" w:rsidRDefault="009B23B8" w:rsidP="000A19AC">
      <w:r>
        <w:t xml:space="preserve">Parents </w:t>
      </w:r>
      <w:r w:rsidR="006177F1">
        <w:t>will be</w:t>
      </w:r>
      <w:r>
        <w:t xml:space="preserve"> responsible for:</w:t>
      </w:r>
    </w:p>
    <w:p w14:paraId="2B6B78C1" w14:textId="77777777" w:rsidR="009B23B8" w:rsidRDefault="009B23B8" w:rsidP="000A19AC">
      <w:pPr>
        <w:pStyle w:val="ListParagraph"/>
        <w:numPr>
          <w:ilvl w:val="0"/>
          <w:numId w:val="24"/>
        </w:numPr>
      </w:pPr>
      <w:r>
        <w:t>Supporting and encouraging their child with regards to completing homework.</w:t>
      </w:r>
    </w:p>
    <w:p w14:paraId="55044813" w14:textId="77777777" w:rsidR="009B23B8" w:rsidRDefault="009B23B8" w:rsidP="000A19AC">
      <w:pPr>
        <w:pStyle w:val="ListParagraph"/>
        <w:numPr>
          <w:ilvl w:val="0"/>
          <w:numId w:val="24"/>
        </w:numPr>
      </w:pPr>
      <w:r>
        <w:t>Becoming involved in their child’s homework and encouraging their child to have a positive attitude towards it.</w:t>
      </w:r>
    </w:p>
    <w:p w14:paraId="204DD114" w14:textId="77777777" w:rsidR="009B23B8" w:rsidRDefault="009B23B8" w:rsidP="000A19AC">
      <w:pPr>
        <w:pStyle w:val="ListParagraph"/>
        <w:numPr>
          <w:ilvl w:val="0"/>
          <w:numId w:val="24"/>
        </w:numPr>
      </w:pPr>
      <w:r>
        <w:t>Making sure that their child completes homework to a high standard and on time.</w:t>
      </w:r>
    </w:p>
    <w:p w14:paraId="645AAD60" w14:textId="77777777" w:rsidR="009B23B8" w:rsidRDefault="009B23B8" w:rsidP="000A19AC">
      <w:pPr>
        <w:pStyle w:val="ListParagraph"/>
        <w:numPr>
          <w:ilvl w:val="0"/>
          <w:numId w:val="24"/>
        </w:numPr>
      </w:pPr>
      <w:r>
        <w:t>Providing suitable conditions and resources for their child to complete homework.</w:t>
      </w:r>
    </w:p>
    <w:p w14:paraId="53BC8727" w14:textId="2ED03C44" w:rsidR="009B23B8" w:rsidRDefault="009B23B8" w:rsidP="000A19AC">
      <w:pPr>
        <w:pStyle w:val="ListParagraph"/>
        <w:numPr>
          <w:ilvl w:val="0"/>
          <w:numId w:val="24"/>
        </w:numPr>
      </w:pPr>
      <w:r>
        <w:t>Informing teachers of any issues that may arise and co-operating with the school to find a solution.</w:t>
      </w:r>
    </w:p>
    <w:p w14:paraId="0299CF38" w14:textId="77777777" w:rsidR="009B23B8" w:rsidRDefault="009B23B8" w:rsidP="000A19AC">
      <w:pPr>
        <w:pStyle w:val="ListParagraph"/>
        <w:numPr>
          <w:ilvl w:val="0"/>
          <w:numId w:val="24"/>
        </w:numPr>
      </w:pPr>
      <w:r>
        <w:lastRenderedPageBreak/>
        <w:t>Keeping the school informed of any change in circumstances which may affect their child’s learning and ability to complete homework effectively.</w:t>
      </w:r>
    </w:p>
    <w:p w14:paraId="61AF47F8" w14:textId="77777777" w:rsidR="009B23B8" w:rsidRPr="00D37D70" w:rsidRDefault="009B23B8" w:rsidP="000A19AC">
      <w:pPr>
        <w:pStyle w:val="ListParagraph"/>
        <w:numPr>
          <w:ilvl w:val="0"/>
          <w:numId w:val="24"/>
        </w:numPr>
      </w:pPr>
      <w:r w:rsidRPr="003D43F9">
        <w:t>Encourag</w:t>
      </w:r>
      <w:r>
        <w:t>ing</w:t>
      </w:r>
      <w:r w:rsidRPr="003D43F9">
        <w:t xml:space="preserve"> </w:t>
      </w:r>
      <w:r>
        <w:t>thei</w:t>
      </w:r>
      <w:r w:rsidRPr="003D43F9">
        <w:t xml:space="preserve">r </w:t>
      </w:r>
      <w:r>
        <w:t>child</w:t>
      </w:r>
      <w:r w:rsidRPr="003D43F9">
        <w:t xml:space="preserve"> to discuss homework</w:t>
      </w:r>
      <w:r>
        <w:t xml:space="preserve"> and</w:t>
      </w:r>
      <w:r w:rsidRPr="003D43F9">
        <w:t xml:space="preserve"> feedback from teachers.</w:t>
      </w:r>
    </w:p>
    <w:p w14:paraId="1C68F0E1" w14:textId="01591EB4" w:rsidR="009B23B8" w:rsidRDefault="009B23B8" w:rsidP="000A19AC">
      <w:r>
        <w:t>P</w:t>
      </w:r>
      <w:r w:rsidRPr="008A791E">
        <w:t>upils</w:t>
      </w:r>
      <w:r>
        <w:t xml:space="preserve"> </w:t>
      </w:r>
      <w:r w:rsidR="006177F1">
        <w:t>will be</w:t>
      </w:r>
      <w:r>
        <w:t xml:space="preserve"> responsible for:</w:t>
      </w:r>
    </w:p>
    <w:p w14:paraId="00EDB4EB" w14:textId="77777777" w:rsidR="009B23B8" w:rsidRPr="00BE009A" w:rsidRDefault="009B23B8" w:rsidP="000A19AC">
      <w:pPr>
        <w:pStyle w:val="ListParagraph"/>
        <w:numPr>
          <w:ilvl w:val="0"/>
          <w:numId w:val="23"/>
        </w:numPr>
      </w:pPr>
      <w:r>
        <w:t>T</w:t>
      </w:r>
      <w:r w:rsidRPr="00BE009A">
        <w:t>ak</w:t>
      </w:r>
      <w:r>
        <w:t>ing</w:t>
      </w:r>
      <w:r w:rsidRPr="00BE009A">
        <w:t xml:space="preserve"> responsibility for their own learning and </w:t>
      </w:r>
      <w:r>
        <w:t xml:space="preserve">submitting completed </w:t>
      </w:r>
      <w:r w:rsidRPr="00BE009A">
        <w:t xml:space="preserve">work in a timely manner. </w:t>
      </w:r>
    </w:p>
    <w:p w14:paraId="3A42524B" w14:textId="77777777" w:rsidR="009B23B8" w:rsidRPr="00BE009A" w:rsidRDefault="009B23B8" w:rsidP="000A19AC">
      <w:pPr>
        <w:pStyle w:val="ListParagraph"/>
        <w:numPr>
          <w:ilvl w:val="0"/>
          <w:numId w:val="23"/>
        </w:numPr>
      </w:pPr>
      <w:r>
        <w:t>H</w:t>
      </w:r>
      <w:r w:rsidRPr="00BE009A">
        <w:t>av</w:t>
      </w:r>
      <w:r>
        <w:t>ing</w:t>
      </w:r>
      <w:r w:rsidRPr="00BE009A">
        <w:t xml:space="preserve"> a positive approach towards homework</w:t>
      </w:r>
      <w:r>
        <w:t>.</w:t>
      </w:r>
    </w:p>
    <w:p w14:paraId="1D5BE68F" w14:textId="77777777" w:rsidR="009B23B8" w:rsidRPr="00BE009A" w:rsidRDefault="009B23B8" w:rsidP="000A19AC">
      <w:pPr>
        <w:pStyle w:val="ListParagraph"/>
        <w:numPr>
          <w:ilvl w:val="0"/>
          <w:numId w:val="23"/>
        </w:numPr>
      </w:pPr>
      <w:r>
        <w:t>Putting</w:t>
      </w:r>
      <w:r w:rsidRPr="00BE009A">
        <w:t xml:space="preserve"> the same effort into homework as class work.</w:t>
      </w:r>
      <w:r>
        <w:t xml:space="preserve"> </w:t>
      </w:r>
    </w:p>
    <w:p w14:paraId="69A8BCAF" w14:textId="77777777" w:rsidR="009B23B8" w:rsidRPr="00BE009A" w:rsidRDefault="009B23B8" w:rsidP="000A19AC">
      <w:pPr>
        <w:pStyle w:val="ListParagraph"/>
        <w:numPr>
          <w:ilvl w:val="0"/>
          <w:numId w:val="23"/>
        </w:numPr>
      </w:pPr>
      <w:r>
        <w:t>M</w:t>
      </w:r>
      <w:r w:rsidRPr="00BE009A">
        <w:t>ak</w:t>
      </w:r>
      <w:r>
        <w:t>ing</w:t>
      </w:r>
      <w:r w:rsidRPr="00BE009A">
        <w:t xml:space="preserve"> sure they understand the tasks that have been set and seek</w:t>
      </w:r>
      <w:r>
        <w:t>ing</w:t>
      </w:r>
      <w:r w:rsidRPr="00BE009A">
        <w:t xml:space="preserve"> clarification if required.</w:t>
      </w:r>
    </w:p>
    <w:p w14:paraId="095B8362" w14:textId="5F88DC4A" w:rsidR="009B23B8" w:rsidRDefault="009B23B8" w:rsidP="000A19AC">
      <w:pPr>
        <w:pStyle w:val="ListParagraph"/>
        <w:numPr>
          <w:ilvl w:val="0"/>
          <w:numId w:val="23"/>
        </w:numPr>
      </w:pPr>
      <w:r>
        <w:t>E</w:t>
      </w:r>
      <w:r w:rsidRPr="00BE009A">
        <w:t>nsur</w:t>
      </w:r>
      <w:r>
        <w:t>ing</w:t>
      </w:r>
      <w:r w:rsidRPr="00BE009A">
        <w:t xml:space="preserve"> that they have everything they need to complete homework and return</w:t>
      </w:r>
      <w:r>
        <w:t>ing</w:t>
      </w:r>
      <w:r w:rsidRPr="00BE009A">
        <w:t xml:space="preserve"> to school all books</w:t>
      </w:r>
      <w:r w:rsidR="00F90191">
        <w:t xml:space="preserve"> and </w:t>
      </w:r>
      <w:r w:rsidRPr="00BE009A">
        <w:t>stationery</w:t>
      </w:r>
      <w:r>
        <w:t xml:space="preserve"> needed to complete their homework.</w:t>
      </w:r>
    </w:p>
    <w:p w14:paraId="16CBF91B" w14:textId="77777777" w:rsidR="009B23B8" w:rsidRDefault="009B23B8" w:rsidP="000A19AC">
      <w:pPr>
        <w:pStyle w:val="ListParagraph"/>
        <w:numPr>
          <w:ilvl w:val="0"/>
          <w:numId w:val="23"/>
        </w:numPr>
      </w:pPr>
      <w:r>
        <w:t xml:space="preserve">Taking pride in the presentation and content of their homework and performing to the best of their abilities. </w:t>
      </w:r>
    </w:p>
    <w:p w14:paraId="2A20449F" w14:textId="3523C12A" w:rsidR="009B23B8" w:rsidRDefault="003B4181" w:rsidP="00E1097E">
      <w:pPr>
        <w:pStyle w:val="Heading10"/>
      </w:pPr>
      <w:bookmarkStart w:id="7" w:name="_Homework_Tasks_–"/>
      <w:bookmarkStart w:id="8" w:name="_Our_approach_to"/>
      <w:bookmarkEnd w:id="7"/>
      <w:bookmarkEnd w:id="8"/>
      <w:r>
        <w:t>The school’s</w:t>
      </w:r>
      <w:r w:rsidR="009B23B8">
        <w:t xml:space="preserve"> approach to h</w:t>
      </w:r>
      <w:r w:rsidR="009B23B8" w:rsidRPr="0097118B">
        <w:t xml:space="preserve">omework </w:t>
      </w:r>
    </w:p>
    <w:p w14:paraId="0C9D8140" w14:textId="2F0350C0" w:rsidR="00DD2D3D" w:rsidRDefault="00F64CFE" w:rsidP="000A19AC">
      <w:r>
        <w:t xml:space="preserve">Reading, whether to a grown-up, shared by a grown up or </w:t>
      </w:r>
      <w:r w:rsidR="00DD2D3D">
        <w:t xml:space="preserve">individual reading is seen as the priority for all children, whatever age or ability, at Hollinhey. It is expected that children should complete some reading activity away from school each day. </w:t>
      </w:r>
    </w:p>
    <w:p w14:paraId="24CE953B" w14:textId="306ACF3F" w:rsidR="009B23B8" w:rsidRPr="000A400E" w:rsidRDefault="009B23B8" w:rsidP="000A19AC">
      <w:r w:rsidRPr="000A400E">
        <w:t xml:space="preserve">The school understands that </w:t>
      </w:r>
      <w:r>
        <w:t xml:space="preserve">setting, </w:t>
      </w:r>
      <w:r w:rsidRPr="000A400E">
        <w:t>marking and providing feedback</w:t>
      </w:r>
      <w:r>
        <w:t xml:space="preserve"> on homework</w:t>
      </w:r>
      <w:r w:rsidRPr="000A400E">
        <w:t xml:space="preserve"> is a large contributor to the workload of teachers; therefore, teachers</w:t>
      </w:r>
      <w:r w:rsidR="005F6D39">
        <w:t xml:space="preserve"> will</w:t>
      </w:r>
      <w:r w:rsidRPr="000A400E">
        <w:t xml:space="preserve"> ensure that </w:t>
      </w:r>
      <w:r>
        <w:t xml:space="preserve">homework </w:t>
      </w:r>
      <w:r w:rsidR="003B4181">
        <w:t>is only set</w:t>
      </w:r>
      <w:r>
        <w:t xml:space="preserve"> </w:t>
      </w:r>
      <w:r w:rsidRPr="000A400E">
        <w:t xml:space="preserve">to positively impact </w:t>
      </w:r>
      <w:r>
        <w:t>pupils’ progress.</w:t>
      </w:r>
    </w:p>
    <w:p w14:paraId="243FC3BD" w14:textId="07E21247" w:rsidR="009B23B8" w:rsidRPr="000A400E" w:rsidRDefault="00C97A1E" w:rsidP="000A19AC">
      <w:r>
        <w:t>Prior to homework being set, t</w:t>
      </w:r>
      <w:r w:rsidR="009B23B8" w:rsidRPr="000A400E">
        <w:t xml:space="preserve">eachers </w:t>
      </w:r>
      <w:r w:rsidR="005F6D39">
        <w:t xml:space="preserve">will </w:t>
      </w:r>
      <w:r w:rsidR="009B23B8" w:rsidRPr="000A400E">
        <w:t>ask themselves</w:t>
      </w:r>
      <w:r w:rsidR="00785AED">
        <w:t>,</w:t>
      </w:r>
      <w:r w:rsidR="009B23B8" w:rsidRPr="000A400E">
        <w:t xml:space="preserve"> ‘</w:t>
      </w:r>
      <w:r w:rsidR="00785AED">
        <w:t>W</w:t>
      </w:r>
      <w:r w:rsidR="009B23B8" w:rsidRPr="000A400E">
        <w:t xml:space="preserve">hy am I </w:t>
      </w:r>
      <w:r w:rsidR="009B23B8">
        <w:t>setting this homework</w:t>
      </w:r>
      <w:r w:rsidR="009B23B8" w:rsidRPr="000A400E">
        <w:t>?’</w:t>
      </w:r>
      <w:r w:rsidR="009B23B8">
        <w:t xml:space="preserve"> and</w:t>
      </w:r>
      <w:r w:rsidR="009B23B8" w:rsidRPr="000A400E">
        <w:t xml:space="preserve"> ‘</w:t>
      </w:r>
      <w:r w:rsidR="00785AED">
        <w:t>H</w:t>
      </w:r>
      <w:r w:rsidR="009B23B8" w:rsidRPr="000A400E">
        <w:t xml:space="preserve">ow will this </w:t>
      </w:r>
      <w:r w:rsidR="009B23B8">
        <w:t>homework</w:t>
      </w:r>
      <w:r w:rsidR="009B23B8" w:rsidRPr="000A400E">
        <w:t xml:space="preserve"> be useful to the pupil?’ If the answers to these questions do not reflect a positive impact on pupils’ learning, teachers </w:t>
      </w:r>
      <w:r w:rsidR="003B4181">
        <w:t xml:space="preserve">will </w:t>
      </w:r>
      <w:r w:rsidR="009B23B8" w:rsidRPr="000A400E">
        <w:t xml:space="preserve">use their professional judgement and decide whether the </w:t>
      </w:r>
      <w:r w:rsidR="009B23B8">
        <w:t>homework</w:t>
      </w:r>
      <w:r w:rsidR="009B23B8" w:rsidRPr="000A400E">
        <w:t xml:space="preserve"> is necessary. </w:t>
      </w:r>
    </w:p>
    <w:p w14:paraId="7F903FA1" w14:textId="1DDD3223" w:rsidR="009B23B8" w:rsidRPr="00FB68CB" w:rsidRDefault="009B23B8" w:rsidP="000A19AC">
      <w:r w:rsidRPr="00FB68CB">
        <w:t xml:space="preserve">Teachers </w:t>
      </w:r>
      <w:r w:rsidR="005F6D39">
        <w:t xml:space="preserve">will </w:t>
      </w:r>
      <w:r w:rsidRPr="00FB68CB">
        <w:t xml:space="preserve">explain the </w:t>
      </w:r>
      <w:r>
        <w:t>school’s approach to</w:t>
      </w:r>
      <w:r w:rsidRPr="00FB68CB">
        <w:t xml:space="preserve"> homework to parents at the</w:t>
      </w:r>
      <w:r w:rsidR="00F64CFE">
        <w:t xml:space="preserve"> relevant</w:t>
      </w:r>
      <w:r w:rsidRPr="00FB68CB">
        <w:t xml:space="preserve"> </w:t>
      </w:r>
      <w:r w:rsidR="00F64CFE">
        <w:t>‘</w:t>
      </w:r>
      <w:r w:rsidR="00AA2A67">
        <w:t>Meet the Teachers</w:t>
      </w:r>
      <w:r w:rsidR="00F64CFE">
        <w:t>’</w:t>
      </w:r>
      <w:r w:rsidRPr="00FB68CB">
        <w:t xml:space="preserve"> </w:t>
      </w:r>
      <w:r w:rsidR="00F64CFE">
        <w:t>meeting</w:t>
      </w:r>
      <w:r w:rsidRPr="00FB68CB">
        <w:t xml:space="preserve"> in </w:t>
      </w:r>
      <w:r w:rsidR="00AA2A67">
        <w:t xml:space="preserve">July or </w:t>
      </w:r>
      <w:r w:rsidRPr="00AA2A67">
        <w:t>September.</w:t>
      </w:r>
    </w:p>
    <w:p w14:paraId="518EB2FD" w14:textId="342B9810" w:rsidR="009B23B8" w:rsidRPr="00FB68CB" w:rsidRDefault="00F64CFE" w:rsidP="000A19AC">
      <w:r>
        <w:t xml:space="preserve">Pupils </w:t>
      </w:r>
      <w:r w:rsidR="005F6D39">
        <w:t>will be</w:t>
      </w:r>
      <w:r w:rsidR="005F6D39" w:rsidRPr="00FB68CB">
        <w:t xml:space="preserve"> </w:t>
      </w:r>
      <w:r w:rsidR="009B23B8" w:rsidRPr="00FB68CB">
        <w:t xml:space="preserve">issued with a </w:t>
      </w:r>
      <w:r>
        <w:t xml:space="preserve">yellow </w:t>
      </w:r>
      <w:r w:rsidR="009B23B8" w:rsidRPr="00FB68CB">
        <w:t>homework folder to keep their homework neat and organised.</w:t>
      </w:r>
    </w:p>
    <w:p w14:paraId="1F17ACE3" w14:textId="4A7BD3ED" w:rsidR="005222A0" w:rsidRDefault="005222A0" w:rsidP="000A19AC">
      <w:r w:rsidRPr="00A007E7">
        <w:t>Reception will have homework set on</w:t>
      </w:r>
      <w:r w:rsidR="00A007E7">
        <w:t xml:space="preserve"> the</w:t>
      </w:r>
      <w:r w:rsidRPr="00A007E7">
        <w:t xml:space="preserve"> </w:t>
      </w:r>
      <w:r w:rsidR="00A007E7">
        <w:t>T</w:t>
      </w:r>
      <w:r w:rsidRPr="00A007E7">
        <w:t>apestry</w:t>
      </w:r>
      <w:r w:rsidR="00A007E7">
        <w:t xml:space="preserve"> app</w:t>
      </w:r>
      <w:r w:rsidRPr="00A007E7">
        <w:t xml:space="preserve"> for the first half term. After that their yellow folder </w:t>
      </w:r>
      <w:r w:rsidR="00A007E7">
        <w:t xml:space="preserve">will be sent home </w:t>
      </w:r>
      <w:r w:rsidRPr="00A007E7">
        <w:t xml:space="preserve">on a Wednesday to be returned on </w:t>
      </w:r>
      <w:r w:rsidR="00A007E7">
        <w:t>the following</w:t>
      </w:r>
      <w:r w:rsidRPr="00A007E7">
        <w:t xml:space="preserve"> Monday morning</w:t>
      </w:r>
      <w:r w:rsidR="00A007E7">
        <w:t xml:space="preserve"> as in-line with the rest of the school.</w:t>
      </w:r>
    </w:p>
    <w:p w14:paraId="6A7565F4" w14:textId="416FCBA7" w:rsidR="009B23B8" w:rsidRDefault="00F64CFE" w:rsidP="000A19AC">
      <w:r>
        <w:t>Year 1-6 p</w:t>
      </w:r>
      <w:r w:rsidR="009B23B8" w:rsidRPr="00FB68CB">
        <w:t>upil</w:t>
      </w:r>
      <w:r w:rsidR="009B23B8">
        <w:t>s</w:t>
      </w:r>
      <w:r w:rsidR="005F6D39">
        <w:t xml:space="preserve"> will</w:t>
      </w:r>
      <w:r w:rsidR="009B23B8" w:rsidRPr="00FB68CB">
        <w:t xml:space="preserve"> </w:t>
      </w:r>
      <w:r w:rsidR="009B23B8">
        <w:t>r</w:t>
      </w:r>
      <w:r w:rsidR="009B23B8" w:rsidRPr="00FB68CB">
        <w:t>eceive</w:t>
      </w:r>
      <w:r w:rsidR="009B23B8">
        <w:t xml:space="preserve"> </w:t>
      </w:r>
      <w:r>
        <w:t xml:space="preserve">written </w:t>
      </w:r>
      <w:r w:rsidR="009B23B8">
        <w:t>homework on a</w:t>
      </w:r>
      <w:r w:rsidR="009B23B8" w:rsidRPr="00FB68CB">
        <w:t xml:space="preserve"> </w:t>
      </w:r>
      <w:r w:rsidR="009B23B8" w:rsidRPr="00F64CFE">
        <w:t xml:space="preserve">weekly basis </w:t>
      </w:r>
      <w:r>
        <w:t xml:space="preserve">on a Wednesday which should be returned in their yellow folder on </w:t>
      </w:r>
      <w:r w:rsidR="00A007E7">
        <w:t>the following</w:t>
      </w:r>
      <w:r>
        <w:t xml:space="preserve"> Monday morning. This homework will not be set over the holidays. In addition, Y1-6 are expected to complete </w:t>
      </w:r>
      <w:r w:rsidR="00544040">
        <w:t>activities each</w:t>
      </w:r>
      <w:r>
        <w:t xml:space="preserve"> week on the following digital platforms:</w:t>
      </w:r>
    </w:p>
    <w:p w14:paraId="024951B3" w14:textId="15A22CD8" w:rsidR="00F64CFE" w:rsidRDefault="00F64CFE" w:rsidP="00F64CFE">
      <w:pPr>
        <w:pStyle w:val="ListParagraph"/>
        <w:numPr>
          <w:ilvl w:val="0"/>
          <w:numId w:val="30"/>
        </w:numPr>
      </w:pPr>
      <w:r>
        <w:t>Maths Shed or TT Rockstars</w:t>
      </w:r>
    </w:p>
    <w:p w14:paraId="099F1657" w14:textId="2F1DB2A3" w:rsidR="00F64CFE" w:rsidRPr="00FB68CB" w:rsidRDefault="00F64CFE" w:rsidP="00F64CFE">
      <w:pPr>
        <w:pStyle w:val="ListParagraph"/>
        <w:numPr>
          <w:ilvl w:val="0"/>
          <w:numId w:val="30"/>
        </w:numPr>
      </w:pPr>
      <w:r>
        <w:t>IDL or Spelling Shed</w:t>
      </w:r>
    </w:p>
    <w:p w14:paraId="34D53DDF" w14:textId="4A07923B" w:rsidR="009B23B8" w:rsidRPr="00FB68CB" w:rsidRDefault="009B23B8" w:rsidP="000A19AC">
      <w:r w:rsidRPr="00FB68CB">
        <w:t>Pupils</w:t>
      </w:r>
      <w:r>
        <w:t>’</w:t>
      </w:r>
      <w:r w:rsidRPr="00FB68CB">
        <w:t xml:space="preserve"> weekly </w:t>
      </w:r>
      <w:r>
        <w:t xml:space="preserve">homework </w:t>
      </w:r>
      <w:r w:rsidRPr="00FB68CB">
        <w:t xml:space="preserve">activity </w:t>
      </w:r>
      <w:r w:rsidR="005F6D39">
        <w:t>will be</w:t>
      </w:r>
      <w:r>
        <w:t xml:space="preserve"> designed to take around</w:t>
      </w:r>
      <w:r w:rsidRPr="00FB68CB">
        <w:t xml:space="preserve"> </w:t>
      </w:r>
      <w:r w:rsidRPr="00F64CFE">
        <w:t>45 minutes – 2 hours</w:t>
      </w:r>
      <w:r>
        <w:t>, depending on the age of the pupil.</w:t>
      </w:r>
      <w:r w:rsidRPr="00FB68CB">
        <w:t xml:space="preserve"> </w:t>
      </w:r>
    </w:p>
    <w:p w14:paraId="73B373FE" w14:textId="659C0CF6" w:rsidR="009B23B8" w:rsidRPr="00FB68CB" w:rsidRDefault="00544040" w:rsidP="000A19AC">
      <w:r>
        <w:t>Written/paper h</w:t>
      </w:r>
      <w:r w:rsidR="009B23B8" w:rsidRPr="00FB68CB">
        <w:t xml:space="preserve">omework </w:t>
      </w:r>
      <w:r w:rsidR="005F6D39">
        <w:t>will be</w:t>
      </w:r>
      <w:r w:rsidR="009B23B8" w:rsidRPr="00FB68CB">
        <w:t xml:space="preserve"> marked every week and returned to the </w:t>
      </w:r>
      <w:r w:rsidR="009B23B8">
        <w:t>pupil</w:t>
      </w:r>
      <w:r w:rsidR="009B23B8" w:rsidRPr="00FB68CB">
        <w:t xml:space="preserve"> </w:t>
      </w:r>
      <w:r w:rsidR="006A236C">
        <w:t>via</w:t>
      </w:r>
      <w:r w:rsidR="009B23B8" w:rsidRPr="00FB68CB">
        <w:t xml:space="preserve"> the </w:t>
      </w:r>
      <w:r w:rsidR="009B23B8" w:rsidRPr="00F64CFE">
        <w:t>homework folder</w:t>
      </w:r>
      <w:r w:rsidR="00F64CFE" w:rsidRPr="00F64CFE">
        <w:t>.</w:t>
      </w:r>
      <w:r w:rsidR="009B23B8" w:rsidRPr="00F64CFE">
        <w:t xml:space="preserve"> </w:t>
      </w:r>
      <w:r w:rsidR="00F64CFE">
        <w:t>If homework is not handed in time the teacher may not be able to mark it.</w:t>
      </w:r>
    </w:p>
    <w:p w14:paraId="4675CB43" w14:textId="04A4B328" w:rsidR="009B23B8" w:rsidRDefault="009B23B8" w:rsidP="000A19AC">
      <w:r w:rsidRPr="00FB68CB">
        <w:lastRenderedPageBreak/>
        <w:t xml:space="preserve">Parents </w:t>
      </w:r>
      <w:r w:rsidR="005F6D39">
        <w:t>will be</w:t>
      </w:r>
      <w:r w:rsidRPr="00FB68CB">
        <w:t xml:space="preserve"> encouraged to discuss any errors with their </w:t>
      </w:r>
      <w:r>
        <w:t>child</w:t>
      </w:r>
      <w:r w:rsidRPr="00FB68CB">
        <w:t xml:space="preserve">. If they have any queries, they should make an appointment to see </w:t>
      </w:r>
      <w:r w:rsidRPr="000A19AC">
        <w:t>their child’s teacher</w:t>
      </w:r>
      <w:r w:rsidRPr="00FB68CB">
        <w:t xml:space="preserve">. Feedback from parents about their </w:t>
      </w:r>
      <w:r>
        <w:t>child</w:t>
      </w:r>
      <w:r w:rsidRPr="00FB68CB">
        <w:t xml:space="preserve">’s homework </w:t>
      </w:r>
      <w:r w:rsidR="00305FDD">
        <w:t>will</w:t>
      </w:r>
      <w:r w:rsidRPr="00FB68CB">
        <w:t xml:space="preserve"> also</w:t>
      </w:r>
      <w:r w:rsidR="00305FDD">
        <w:t xml:space="preserve"> be</w:t>
      </w:r>
      <w:r w:rsidRPr="00FB68CB">
        <w:t xml:space="preserve"> welcomed by the school.</w:t>
      </w:r>
    </w:p>
    <w:p w14:paraId="3D79BC14" w14:textId="71EB0E03" w:rsidR="00F64CFE" w:rsidRPr="00FB68CB" w:rsidRDefault="00F64CFE" w:rsidP="000A19AC">
      <w:r>
        <w:t xml:space="preserve">In addition to the expected homework, teachers will post a grid of </w:t>
      </w:r>
      <w:r w:rsidR="009F0EC2" w:rsidRPr="005F42FA">
        <w:t>optional</w:t>
      </w:r>
      <w:r w:rsidR="009F0EC2">
        <w:t xml:space="preserve"> </w:t>
      </w:r>
      <w:r>
        <w:t xml:space="preserve">enrichment activities which could be </w:t>
      </w:r>
      <w:r w:rsidR="005F42FA">
        <w:t>completed</w:t>
      </w:r>
      <w:r>
        <w:t xml:space="preserve"> at home relating to the current theme or topic. These may be research based, practical art or design projects, cookery or gardening activities or link the theme to a piece of writing.</w:t>
      </w:r>
      <w:r w:rsidR="005F42FA">
        <w:t xml:space="preserve"> Pupils may bring in these projects for display in the classroom.</w:t>
      </w:r>
    </w:p>
    <w:p w14:paraId="3003AA13" w14:textId="6D6CD610" w:rsidR="009B23B8" w:rsidRDefault="009B23B8" w:rsidP="000A19AC">
      <w:r w:rsidRPr="00FB68CB">
        <w:t xml:space="preserve">The amount of homework </w:t>
      </w:r>
      <w:r>
        <w:t xml:space="preserve">set for pupils </w:t>
      </w:r>
      <w:r w:rsidR="00305FDD">
        <w:t xml:space="preserve">will </w:t>
      </w:r>
      <w:r w:rsidRPr="00FB68CB">
        <w:t xml:space="preserve">increase as </w:t>
      </w:r>
      <w:r>
        <w:t>they</w:t>
      </w:r>
      <w:r w:rsidRPr="00FB68CB">
        <w:t xml:space="preserve"> progress through </w:t>
      </w:r>
      <w:r>
        <w:t>their education.</w:t>
      </w:r>
      <w:r w:rsidRPr="00FB68CB">
        <w:t xml:space="preserve"> </w:t>
      </w:r>
    </w:p>
    <w:p w14:paraId="17A0617D" w14:textId="035D029A" w:rsidR="009B23B8" w:rsidRPr="00FB68CB" w:rsidRDefault="009B23B8" w:rsidP="000A19AC">
      <w:r w:rsidRPr="00FB68CB">
        <w:t xml:space="preserve">Teachers </w:t>
      </w:r>
      <w:r w:rsidR="00305FDD">
        <w:t>will</w:t>
      </w:r>
      <w:r w:rsidRPr="00FB68CB">
        <w:t xml:space="preserve"> occasionally set extra homework for the whole class if they </w:t>
      </w:r>
      <w:r>
        <w:t>deem it</w:t>
      </w:r>
      <w:r w:rsidRPr="00FB68CB">
        <w:t xml:space="preserve"> beneficial.</w:t>
      </w:r>
    </w:p>
    <w:p w14:paraId="74122E26" w14:textId="58E68B2D" w:rsidR="009B23B8" w:rsidRPr="00544040" w:rsidRDefault="009B23B8" w:rsidP="00544040">
      <w:pPr>
        <w:spacing w:before="0"/>
        <w:jc w:val="left"/>
      </w:pPr>
      <w:r w:rsidRPr="00FB68CB">
        <w:t xml:space="preserve">The table below shows expected homework. </w:t>
      </w:r>
      <w:r>
        <w:t>T</w:t>
      </w:r>
      <w:r w:rsidRPr="003D43F9">
        <w:t xml:space="preserve">asks </w:t>
      </w:r>
      <w:r>
        <w:t>may be</w:t>
      </w:r>
      <w:r w:rsidRPr="003D43F9">
        <w:t xml:space="preserve"> set in addition to the below activities. </w:t>
      </w:r>
    </w:p>
    <w:tbl>
      <w:tblPr>
        <w:tblStyle w:val="TableGrid"/>
        <w:tblW w:w="9839" w:type="dxa"/>
        <w:tblInd w:w="-318" w:type="dxa"/>
        <w:tblLook w:val="04A0" w:firstRow="1" w:lastRow="0" w:firstColumn="1" w:lastColumn="0" w:noHBand="0" w:noVBand="1"/>
      </w:tblPr>
      <w:tblGrid>
        <w:gridCol w:w="876"/>
        <w:gridCol w:w="5447"/>
        <w:gridCol w:w="2175"/>
        <w:gridCol w:w="1341"/>
      </w:tblGrid>
      <w:tr w:rsidR="009B23B8" w14:paraId="31F68400" w14:textId="77777777" w:rsidTr="00D86CB1">
        <w:tc>
          <w:tcPr>
            <w:tcW w:w="876" w:type="dxa"/>
            <w:shd w:val="clear" w:color="auto" w:fill="041E42"/>
            <w:vAlign w:val="center"/>
          </w:tcPr>
          <w:p w14:paraId="78816F32" w14:textId="2DA1CC75" w:rsidR="009B23B8" w:rsidRPr="00F80201" w:rsidRDefault="009B23B8" w:rsidP="00E1097E">
            <w:pPr>
              <w:autoSpaceDE w:val="0"/>
              <w:autoSpaceDN w:val="0"/>
              <w:adjustRightInd w:val="0"/>
              <w:spacing w:before="120" w:after="120"/>
              <w:jc w:val="center"/>
              <w:rPr>
                <w:b/>
                <w:color w:val="FFFFFF" w:themeColor="background1"/>
              </w:rPr>
            </w:pPr>
            <w:r w:rsidRPr="00F80201">
              <w:rPr>
                <w:b/>
                <w:color w:val="FFFFFF" w:themeColor="background1"/>
              </w:rPr>
              <w:t xml:space="preserve">Year </w:t>
            </w:r>
            <w:r w:rsidR="00785AED">
              <w:rPr>
                <w:b/>
                <w:color w:val="FFFFFF" w:themeColor="background1"/>
              </w:rPr>
              <w:t>g</w:t>
            </w:r>
            <w:r w:rsidRPr="00F80201">
              <w:rPr>
                <w:b/>
                <w:color w:val="FFFFFF" w:themeColor="background1"/>
              </w:rPr>
              <w:t>roup</w:t>
            </w:r>
          </w:p>
        </w:tc>
        <w:tc>
          <w:tcPr>
            <w:tcW w:w="5447" w:type="dxa"/>
            <w:shd w:val="clear" w:color="auto" w:fill="041E42"/>
            <w:vAlign w:val="center"/>
          </w:tcPr>
          <w:p w14:paraId="1893DA10" w14:textId="77777777" w:rsidR="009B23B8" w:rsidRPr="00F80201" w:rsidRDefault="009B23B8" w:rsidP="00E1097E">
            <w:pPr>
              <w:autoSpaceDE w:val="0"/>
              <w:autoSpaceDN w:val="0"/>
              <w:adjustRightInd w:val="0"/>
              <w:spacing w:before="120" w:after="120"/>
              <w:jc w:val="center"/>
              <w:rPr>
                <w:b/>
                <w:color w:val="FFFFFF" w:themeColor="background1"/>
              </w:rPr>
            </w:pPr>
            <w:r w:rsidRPr="00F80201">
              <w:rPr>
                <w:b/>
                <w:color w:val="FFFFFF" w:themeColor="background1"/>
              </w:rPr>
              <w:t>Homework</w:t>
            </w:r>
          </w:p>
        </w:tc>
        <w:tc>
          <w:tcPr>
            <w:tcW w:w="2175" w:type="dxa"/>
            <w:shd w:val="clear" w:color="auto" w:fill="041E42"/>
            <w:vAlign w:val="center"/>
          </w:tcPr>
          <w:p w14:paraId="7B2145E4" w14:textId="4E81B8CA" w:rsidR="009B23B8" w:rsidRPr="00F80201" w:rsidRDefault="000D0D4E" w:rsidP="00E1097E">
            <w:pPr>
              <w:autoSpaceDE w:val="0"/>
              <w:autoSpaceDN w:val="0"/>
              <w:adjustRightInd w:val="0"/>
              <w:spacing w:before="120" w:after="120"/>
              <w:jc w:val="center"/>
              <w:rPr>
                <w:b/>
                <w:color w:val="FFFFFF" w:themeColor="background1"/>
              </w:rPr>
            </w:pPr>
            <w:r>
              <w:rPr>
                <w:b/>
                <w:color w:val="FFFFFF" w:themeColor="background1"/>
              </w:rPr>
              <w:t>Expected</w:t>
            </w:r>
            <w:r w:rsidR="009B23B8" w:rsidRPr="00F80201">
              <w:rPr>
                <w:b/>
                <w:color w:val="FFFFFF" w:themeColor="background1"/>
              </w:rPr>
              <w:t xml:space="preserve"> </w:t>
            </w:r>
            <w:r w:rsidR="009B23B8">
              <w:rPr>
                <w:b/>
                <w:color w:val="FFFFFF" w:themeColor="background1"/>
              </w:rPr>
              <w:t>t</w:t>
            </w:r>
            <w:r w:rsidR="009B23B8" w:rsidRPr="00F80201">
              <w:rPr>
                <w:b/>
                <w:color w:val="FFFFFF" w:themeColor="background1"/>
              </w:rPr>
              <w:t>ime</w:t>
            </w:r>
          </w:p>
        </w:tc>
        <w:tc>
          <w:tcPr>
            <w:tcW w:w="1341" w:type="dxa"/>
            <w:shd w:val="clear" w:color="auto" w:fill="041E42"/>
            <w:vAlign w:val="center"/>
          </w:tcPr>
          <w:p w14:paraId="468330DE" w14:textId="2827E196" w:rsidR="009B23B8" w:rsidRPr="00F80201" w:rsidRDefault="009B23B8" w:rsidP="00E1097E">
            <w:pPr>
              <w:autoSpaceDE w:val="0"/>
              <w:autoSpaceDN w:val="0"/>
              <w:adjustRightInd w:val="0"/>
              <w:spacing w:before="120" w:after="120"/>
              <w:jc w:val="center"/>
              <w:rPr>
                <w:b/>
                <w:color w:val="FFFFFF" w:themeColor="background1"/>
              </w:rPr>
            </w:pPr>
            <w:r w:rsidRPr="00F80201">
              <w:rPr>
                <w:b/>
                <w:color w:val="FFFFFF" w:themeColor="background1"/>
              </w:rPr>
              <w:t>Total</w:t>
            </w:r>
            <w:r w:rsidR="002D1579">
              <w:rPr>
                <w:b/>
                <w:color w:val="FFFFFF" w:themeColor="background1"/>
              </w:rPr>
              <w:t xml:space="preserve"> per </w:t>
            </w:r>
            <w:r w:rsidRPr="00F80201">
              <w:rPr>
                <w:b/>
                <w:color w:val="FFFFFF" w:themeColor="background1"/>
              </w:rPr>
              <w:t>week</w:t>
            </w:r>
          </w:p>
        </w:tc>
      </w:tr>
      <w:tr w:rsidR="009B23B8" w14:paraId="34A82486" w14:textId="77777777" w:rsidTr="000D0D4E">
        <w:trPr>
          <w:trHeight w:val="834"/>
        </w:trPr>
        <w:tc>
          <w:tcPr>
            <w:tcW w:w="876" w:type="dxa"/>
            <w:shd w:val="clear" w:color="auto" w:fill="ECECEC" w:themeFill="background2"/>
            <w:vAlign w:val="center"/>
          </w:tcPr>
          <w:p w14:paraId="5932B530" w14:textId="77777777" w:rsidR="009B23B8" w:rsidRPr="00E1097E" w:rsidRDefault="009B23B8" w:rsidP="00DD2D3D">
            <w:pPr>
              <w:autoSpaceDE w:val="0"/>
              <w:autoSpaceDN w:val="0"/>
              <w:adjustRightInd w:val="0"/>
              <w:spacing w:before="0"/>
              <w:jc w:val="center"/>
              <w:rPr>
                <w:b/>
                <w:bCs/>
                <w:color w:val="000000"/>
              </w:rPr>
            </w:pPr>
            <w:r w:rsidRPr="00E1097E">
              <w:rPr>
                <w:b/>
                <w:bCs/>
                <w:color w:val="000000"/>
              </w:rPr>
              <w:t>R</w:t>
            </w:r>
          </w:p>
        </w:tc>
        <w:tc>
          <w:tcPr>
            <w:tcW w:w="5447" w:type="dxa"/>
            <w:shd w:val="clear" w:color="auto" w:fill="auto"/>
          </w:tcPr>
          <w:p w14:paraId="095DCD54" w14:textId="085A264C" w:rsidR="009B23B8" w:rsidRPr="000D0D4E" w:rsidRDefault="009B23B8" w:rsidP="00DD2D3D">
            <w:pPr>
              <w:pStyle w:val="ListParagraph"/>
              <w:numPr>
                <w:ilvl w:val="0"/>
                <w:numId w:val="16"/>
              </w:numPr>
              <w:autoSpaceDE w:val="0"/>
              <w:autoSpaceDN w:val="0"/>
              <w:adjustRightInd w:val="0"/>
              <w:spacing w:before="0"/>
              <w:jc w:val="left"/>
              <w:rPr>
                <w:rFonts w:asciiTheme="majorHAnsi" w:hAnsiTheme="majorHAnsi" w:cstheme="majorHAnsi"/>
                <w:color w:val="000000"/>
              </w:rPr>
            </w:pPr>
            <w:r w:rsidRPr="000D0D4E">
              <w:rPr>
                <w:rFonts w:asciiTheme="majorHAnsi" w:hAnsiTheme="majorHAnsi" w:cstheme="majorHAnsi"/>
                <w:color w:val="000000"/>
              </w:rPr>
              <w:t>Reading books each night</w:t>
            </w:r>
          </w:p>
          <w:p w14:paraId="6E9ACFA7" w14:textId="057BE876" w:rsidR="009B23B8" w:rsidRPr="000D0D4E" w:rsidRDefault="009B23B8" w:rsidP="00DD2D3D">
            <w:pPr>
              <w:pStyle w:val="ListParagraph"/>
              <w:numPr>
                <w:ilvl w:val="0"/>
                <w:numId w:val="16"/>
              </w:numPr>
              <w:autoSpaceDE w:val="0"/>
              <w:autoSpaceDN w:val="0"/>
              <w:adjustRightInd w:val="0"/>
              <w:spacing w:before="0"/>
              <w:jc w:val="left"/>
              <w:rPr>
                <w:rFonts w:asciiTheme="majorHAnsi" w:hAnsiTheme="majorHAnsi" w:cstheme="majorHAnsi"/>
                <w:color w:val="000000"/>
              </w:rPr>
            </w:pPr>
            <w:r w:rsidRPr="000D0D4E">
              <w:rPr>
                <w:rFonts w:asciiTheme="majorHAnsi" w:hAnsiTheme="majorHAnsi" w:cstheme="majorHAnsi"/>
                <w:color w:val="000000"/>
              </w:rPr>
              <w:t>Tricky words practice</w:t>
            </w:r>
          </w:p>
          <w:p w14:paraId="441D2617" w14:textId="77777777" w:rsidR="009B23B8" w:rsidRPr="000D0D4E" w:rsidRDefault="009B23B8" w:rsidP="00DD2D3D">
            <w:pPr>
              <w:pStyle w:val="ListParagraph"/>
              <w:numPr>
                <w:ilvl w:val="0"/>
                <w:numId w:val="16"/>
              </w:numPr>
              <w:autoSpaceDE w:val="0"/>
              <w:autoSpaceDN w:val="0"/>
              <w:adjustRightInd w:val="0"/>
              <w:spacing w:before="0"/>
              <w:jc w:val="left"/>
              <w:rPr>
                <w:rFonts w:asciiTheme="majorHAnsi" w:hAnsiTheme="majorHAnsi" w:cstheme="majorHAnsi"/>
                <w:color w:val="000000"/>
              </w:rPr>
            </w:pPr>
            <w:r w:rsidRPr="000D0D4E">
              <w:rPr>
                <w:rFonts w:asciiTheme="majorHAnsi" w:hAnsiTheme="majorHAnsi" w:cstheme="majorHAnsi"/>
                <w:color w:val="000000"/>
              </w:rPr>
              <w:t>Phonics</w:t>
            </w:r>
          </w:p>
        </w:tc>
        <w:tc>
          <w:tcPr>
            <w:tcW w:w="2175" w:type="dxa"/>
            <w:shd w:val="clear" w:color="auto" w:fill="auto"/>
          </w:tcPr>
          <w:p w14:paraId="2D4B13E7" w14:textId="77777777" w:rsidR="009B23B8" w:rsidRPr="000D0D4E" w:rsidRDefault="009B23B8" w:rsidP="000D0D4E">
            <w:pPr>
              <w:pStyle w:val="ListParagraph"/>
              <w:numPr>
                <w:ilvl w:val="0"/>
                <w:numId w:val="31"/>
              </w:numPr>
              <w:autoSpaceDE w:val="0"/>
              <w:autoSpaceDN w:val="0"/>
              <w:adjustRightInd w:val="0"/>
              <w:spacing w:before="0"/>
              <w:jc w:val="left"/>
              <w:rPr>
                <w:rFonts w:asciiTheme="majorHAnsi" w:hAnsiTheme="majorHAnsi" w:cstheme="majorHAnsi"/>
                <w:color w:val="000000"/>
              </w:rPr>
            </w:pPr>
            <w:r w:rsidRPr="000D0D4E">
              <w:rPr>
                <w:rFonts w:asciiTheme="majorHAnsi" w:hAnsiTheme="majorHAnsi" w:cstheme="majorHAnsi"/>
                <w:color w:val="000000"/>
              </w:rPr>
              <w:t>5 minutes/night</w:t>
            </w:r>
          </w:p>
          <w:p w14:paraId="34474CB3" w14:textId="77777777" w:rsidR="009B23B8" w:rsidRPr="000D0D4E" w:rsidRDefault="009B23B8" w:rsidP="000D0D4E">
            <w:pPr>
              <w:pStyle w:val="ListParagraph"/>
              <w:numPr>
                <w:ilvl w:val="0"/>
                <w:numId w:val="31"/>
              </w:numPr>
              <w:autoSpaceDE w:val="0"/>
              <w:autoSpaceDN w:val="0"/>
              <w:adjustRightInd w:val="0"/>
              <w:spacing w:before="0"/>
              <w:jc w:val="left"/>
              <w:rPr>
                <w:rFonts w:asciiTheme="majorHAnsi" w:hAnsiTheme="majorHAnsi" w:cstheme="majorHAnsi"/>
                <w:color w:val="000000"/>
              </w:rPr>
            </w:pPr>
            <w:r w:rsidRPr="000D0D4E">
              <w:rPr>
                <w:rFonts w:asciiTheme="majorHAnsi" w:hAnsiTheme="majorHAnsi" w:cstheme="majorHAnsi"/>
                <w:color w:val="000000"/>
              </w:rPr>
              <w:t>10 minutes</w:t>
            </w:r>
          </w:p>
          <w:p w14:paraId="2E564951" w14:textId="77777777" w:rsidR="009B23B8" w:rsidRPr="000D0D4E" w:rsidRDefault="009B23B8" w:rsidP="000D0D4E">
            <w:pPr>
              <w:pStyle w:val="ListParagraph"/>
              <w:numPr>
                <w:ilvl w:val="0"/>
                <w:numId w:val="31"/>
              </w:numPr>
              <w:autoSpaceDE w:val="0"/>
              <w:autoSpaceDN w:val="0"/>
              <w:adjustRightInd w:val="0"/>
              <w:spacing w:before="0"/>
              <w:jc w:val="left"/>
              <w:rPr>
                <w:rFonts w:asciiTheme="majorHAnsi" w:hAnsiTheme="majorHAnsi" w:cstheme="majorHAnsi"/>
                <w:color w:val="000000"/>
              </w:rPr>
            </w:pPr>
            <w:r w:rsidRPr="000D0D4E">
              <w:rPr>
                <w:rFonts w:asciiTheme="majorHAnsi" w:hAnsiTheme="majorHAnsi" w:cstheme="majorHAnsi"/>
                <w:color w:val="000000"/>
              </w:rPr>
              <w:t>10 minutes</w:t>
            </w:r>
          </w:p>
        </w:tc>
        <w:tc>
          <w:tcPr>
            <w:tcW w:w="1341" w:type="dxa"/>
            <w:shd w:val="clear" w:color="auto" w:fill="auto"/>
            <w:vAlign w:val="center"/>
          </w:tcPr>
          <w:p w14:paraId="3F477D8B" w14:textId="77777777" w:rsidR="009B23B8" w:rsidRPr="004048DD" w:rsidRDefault="009B23B8" w:rsidP="00DD2D3D">
            <w:pPr>
              <w:autoSpaceDE w:val="0"/>
              <w:autoSpaceDN w:val="0"/>
              <w:adjustRightInd w:val="0"/>
              <w:spacing w:before="0"/>
              <w:jc w:val="center"/>
              <w:rPr>
                <w:color w:val="000000"/>
              </w:rPr>
            </w:pPr>
            <w:r w:rsidRPr="004048DD">
              <w:rPr>
                <w:color w:val="000000"/>
              </w:rPr>
              <w:t>45 minutes</w:t>
            </w:r>
          </w:p>
        </w:tc>
      </w:tr>
      <w:tr w:rsidR="009B23B8" w14:paraId="7AF8B96C" w14:textId="77777777" w:rsidTr="000D0D4E">
        <w:trPr>
          <w:trHeight w:val="1231"/>
        </w:trPr>
        <w:tc>
          <w:tcPr>
            <w:tcW w:w="876" w:type="dxa"/>
            <w:shd w:val="clear" w:color="auto" w:fill="ECECEC" w:themeFill="background2"/>
            <w:vAlign w:val="center"/>
          </w:tcPr>
          <w:p w14:paraId="318DF927" w14:textId="77777777" w:rsidR="009B23B8" w:rsidRPr="00E1097E" w:rsidRDefault="009B23B8" w:rsidP="00DD2D3D">
            <w:pPr>
              <w:autoSpaceDE w:val="0"/>
              <w:autoSpaceDN w:val="0"/>
              <w:adjustRightInd w:val="0"/>
              <w:spacing w:before="0"/>
              <w:jc w:val="center"/>
              <w:rPr>
                <w:b/>
                <w:bCs/>
                <w:color w:val="000000"/>
              </w:rPr>
            </w:pPr>
            <w:r w:rsidRPr="00E1097E">
              <w:rPr>
                <w:b/>
                <w:bCs/>
                <w:color w:val="000000"/>
              </w:rPr>
              <w:t>1</w:t>
            </w:r>
          </w:p>
        </w:tc>
        <w:tc>
          <w:tcPr>
            <w:tcW w:w="5447" w:type="dxa"/>
            <w:shd w:val="clear" w:color="auto" w:fill="auto"/>
          </w:tcPr>
          <w:p w14:paraId="2E9C2A28" w14:textId="7D91A8D7" w:rsidR="009B23B8" w:rsidRPr="000D0D4E" w:rsidRDefault="009B23B8" w:rsidP="00DD2D3D">
            <w:pPr>
              <w:pStyle w:val="ListParagraph"/>
              <w:numPr>
                <w:ilvl w:val="0"/>
                <w:numId w:val="17"/>
              </w:numPr>
              <w:autoSpaceDE w:val="0"/>
              <w:autoSpaceDN w:val="0"/>
              <w:adjustRightInd w:val="0"/>
              <w:spacing w:before="0"/>
              <w:jc w:val="left"/>
              <w:rPr>
                <w:rFonts w:asciiTheme="majorHAnsi" w:hAnsiTheme="majorHAnsi" w:cstheme="majorHAnsi"/>
                <w:color w:val="000000"/>
              </w:rPr>
            </w:pPr>
            <w:r w:rsidRPr="000D0D4E">
              <w:rPr>
                <w:rFonts w:asciiTheme="majorHAnsi" w:hAnsiTheme="majorHAnsi" w:cstheme="majorHAnsi"/>
                <w:color w:val="000000"/>
              </w:rPr>
              <w:t>Reading books each night</w:t>
            </w:r>
          </w:p>
          <w:p w14:paraId="380A03F8" w14:textId="45FA0601" w:rsidR="009B23B8" w:rsidRPr="000D0D4E" w:rsidRDefault="00DD2D3D" w:rsidP="00DD2D3D">
            <w:pPr>
              <w:pStyle w:val="ListParagraph"/>
              <w:numPr>
                <w:ilvl w:val="0"/>
                <w:numId w:val="17"/>
              </w:numPr>
              <w:autoSpaceDE w:val="0"/>
              <w:autoSpaceDN w:val="0"/>
              <w:adjustRightInd w:val="0"/>
              <w:spacing w:before="0"/>
              <w:jc w:val="left"/>
              <w:rPr>
                <w:rFonts w:asciiTheme="majorHAnsi" w:hAnsiTheme="majorHAnsi" w:cstheme="majorHAnsi"/>
                <w:color w:val="000000"/>
              </w:rPr>
            </w:pPr>
            <w:r w:rsidRPr="000D0D4E">
              <w:rPr>
                <w:rFonts w:asciiTheme="majorHAnsi" w:hAnsiTheme="majorHAnsi" w:cstheme="majorHAnsi"/>
                <w:color w:val="000000"/>
              </w:rPr>
              <w:t>Spelling Shed practice (on-line)</w:t>
            </w:r>
          </w:p>
          <w:p w14:paraId="734706D9" w14:textId="60AA883B" w:rsidR="009B23B8" w:rsidRPr="000D0D4E" w:rsidRDefault="00DD2D3D" w:rsidP="00DD2D3D">
            <w:pPr>
              <w:pStyle w:val="ListParagraph"/>
              <w:numPr>
                <w:ilvl w:val="0"/>
                <w:numId w:val="17"/>
              </w:numPr>
              <w:autoSpaceDE w:val="0"/>
              <w:autoSpaceDN w:val="0"/>
              <w:adjustRightInd w:val="0"/>
              <w:spacing w:before="0"/>
              <w:jc w:val="left"/>
              <w:rPr>
                <w:rFonts w:asciiTheme="majorHAnsi" w:hAnsiTheme="majorHAnsi" w:cstheme="majorHAnsi"/>
                <w:color w:val="000000"/>
              </w:rPr>
            </w:pPr>
            <w:r w:rsidRPr="000D0D4E">
              <w:rPr>
                <w:rFonts w:asciiTheme="majorHAnsi" w:hAnsiTheme="majorHAnsi" w:cstheme="majorHAnsi"/>
                <w:color w:val="000000"/>
              </w:rPr>
              <w:t>Maths Shed practice (on-line)</w:t>
            </w:r>
          </w:p>
          <w:p w14:paraId="06DEB729" w14:textId="439D2D39" w:rsidR="009B23B8" w:rsidRPr="000D0D4E" w:rsidRDefault="00DD2D3D" w:rsidP="00DD2D3D">
            <w:pPr>
              <w:pStyle w:val="ListParagraph"/>
              <w:numPr>
                <w:ilvl w:val="0"/>
                <w:numId w:val="17"/>
              </w:numPr>
              <w:autoSpaceDE w:val="0"/>
              <w:autoSpaceDN w:val="0"/>
              <w:adjustRightInd w:val="0"/>
              <w:spacing w:before="0"/>
              <w:jc w:val="left"/>
              <w:rPr>
                <w:rFonts w:asciiTheme="majorHAnsi" w:hAnsiTheme="majorHAnsi" w:cstheme="majorHAnsi"/>
                <w:color w:val="000000"/>
              </w:rPr>
            </w:pPr>
            <w:r w:rsidRPr="000D0D4E">
              <w:rPr>
                <w:rFonts w:asciiTheme="majorHAnsi" w:hAnsiTheme="majorHAnsi" w:cstheme="majorHAnsi"/>
                <w:color w:val="000000"/>
              </w:rPr>
              <w:t>English or Maths</w:t>
            </w:r>
            <w:r w:rsidR="009B23B8" w:rsidRPr="000D0D4E">
              <w:rPr>
                <w:rFonts w:asciiTheme="majorHAnsi" w:hAnsiTheme="majorHAnsi" w:cstheme="majorHAnsi"/>
                <w:color w:val="000000"/>
              </w:rPr>
              <w:t xml:space="preserve"> – 1 piece each week</w:t>
            </w:r>
          </w:p>
        </w:tc>
        <w:tc>
          <w:tcPr>
            <w:tcW w:w="2175" w:type="dxa"/>
            <w:shd w:val="clear" w:color="auto" w:fill="auto"/>
          </w:tcPr>
          <w:p w14:paraId="29254AFB" w14:textId="77777777" w:rsidR="009B23B8" w:rsidRPr="000D0D4E" w:rsidRDefault="009B23B8" w:rsidP="000D0D4E">
            <w:pPr>
              <w:pStyle w:val="ListParagraph"/>
              <w:numPr>
                <w:ilvl w:val="0"/>
                <w:numId w:val="31"/>
              </w:numPr>
              <w:autoSpaceDE w:val="0"/>
              <w:autoSpaceDN w:val="0"/>
              <w:adjustRightInd w:val="0"/>
              <w:spacing w:before="0"/>
              <w:jc w:val="left"/>
              <w:rPr>
                <w:rFonts w:asciiTheme="majorHAnsi" w:hAnsiTheme="majorHAnsi" w:cstheme="majorHAnsi"/>
                <w:color w:val="000000"/>
              </w:rPr>
            </w:pPr>
            <w:r w:rsidRPr="000D0D4E">
              <w:rPr>
                <w:rFonts w:asciiTheme="majorHAnsi" w:hAnsiTheme="majorHAnsi" w:cstheme="majorHAnsi"/>
                <w:color w:val="000000"/>
              </w:rPr>
              <w:t>5 minutes/night</w:t>
            </w:r>
          </w:p>
          <w:p w14:paraId="16BA43AC" w14:textId="77777777" w:rsidR="009B23B8" w:rsidRPr="000D0D4E" w:rsidRDefault="009B23B8" w:rsidP="000D0D4E">
            <w:pPr>
              <w:pStyle w:val="ListParagraph"/>
              <w:numPr>
                <w:ilvl w:val="0"/>
                <w:numId w:val="31"/>
              </w:numPr>
              <w:autoSpaceDE w:val="0"/>
              <w:autoSpaceDN w:val="0"/>
              <w:adjustRightInd w:val="0"/>
              <w:spacing w:before="0"/>
              <w:jc w:val="left"/>
              <w:rPr>
                <w:rFonts w:asciiTheme="majorHAnsi" w:hAnsiTheme="majorHAnsi" w:cstheme="majorHAnsi"/>
                <w:color w:val="000000"/>
              </w:rPr>
            </w:pPr>
            <w:r w:rsidRPr="000D0D4E">
              <w:rPr>
                <w:rFonts w:asciiTheme="majorHAnsi" w:hAnsiTheme="majorHAnsi" w:cstheme="majorHAnsi"/>
                <w:color w:val="000000"/>
              </w:rPr>
              <w:t>10 minutes</w:t>
            </w:r>
          </w:p>
          <w:p w14:paraId="02C2D1B7" w14:textId="77777777" w:rsidR="009B23B8" w:rsidRPr="000D0D4E" w:rsidRDefault="009B23B8" w:rsidP="000D0D4E">
            <w:pPr>
              <w:pStyle w:val="ListParagraph"/>
              <w:numPr>
                <w:ilvl w:val="0"/>
                <w:numId w:val="31"/>
              </w:numPr>
              <w:autoSpaceDE w:val="0"/>
              <w:autoSpaceDN w:val="0"/>
              <w:adjustRightInd w:val="0"/>
              <w:spacing w:before="0"/>
              <w:jc w:val="left"/>
              <w:rPr>
                <w:rFonts w:asciiTheme="majorHAnsi" w:hAnsiTheme="majorHAnsi" w:cstheme="majorHAnsi"/>
                <w:color w:val="000000"/>
              </w:rPr>
            </w:pPr>
            <w:r w:rsidRPr="000D0D4E">
              <w:rPr>
                <w:rFonts w:asciiTheme="majorHAnsi" w:hAnsiTheme="majorHAnsi" w:cstheme="majorHAnsi"/>
                <w:color w:val="000000"/>
              </w:rPr>
              <w:t>10 minutes</w:t>
            </w:r>
          </w:p>
          <w:p w14:paraId="06F3FDC0" w14:textId="77777777" w:rsidR="009B23B8" w:rsidRPr="000D0D4E" w:rsidRDefault="009B23B8" w:rsidP="000D0D4E">
            <w:pPr>
              <w:pStyle w:val="ListParagraph"/>
              <w:numPr>
                <w:ilvl w:val="0"/>
                <w:numId w:val="31"/>
              </w:numPr>
              <w:autoSpaceDE w:val="0"/>
              <w:autoSpaceDN w:val="0"/>
              <w:adjustRightInd w:val="0"/>
              <w:spacing w:before="0"/>
              <w:jc w:val="left"/>
              <w:rPr>
                <w:rFonts w:asciiTheme="majorHAnsi" w:hAnsiTheme="majorHAnsi" w:cstheme="majorHAnsi"/>
                <w:color w:val="000000"/>
              </w:rPr>
            </w:pPr>
            <w:r w:rsidRPr="000D0D4E">
              <w:rPr>
                <w:rFonts w:asciiTheme="majorHAnsi" w:hAnsiTheme="majorHAnsi" w:cstheme="majorHAnsi"/>
                <w:color w:val="000000"/>
              </w:rPr>
              <w:t>10 minutes</w:t>
            </w:r>
          </w:p>
        </w:tc>
        <w:tc>
          <w:tcPr>
            <w:tcW w:w="1341" w:type="dxa"/>
            <w:shd w:val="clear" w:color="auto" w:fill="auto"/>
            <w:vAlign w:val="center"/>
          </w:tcPr>
          <w:p w14:paraId="595A5EEE" w14:textId="77777777" w:rsidR="009B23B8" w:rsidRPr="004048DD" w:rsidRDefault="009B23B8" w:rsidP="00DD2D3D">
            <w:pPr>
              <w:autoSpaceDE w:val="0"/>
              <w:autoSpaceDN w:val="0"/>
              <w:adjustRightInd w:val="0"/>
              <w:spacing w:before="0"/>
              <w:jc w:val="center"/>
              <w:rPr>
                <w:color w:val="000000"/>
              </w:rPr>
            </w:pPr>
            <w:r w:rsidRPr="004048DD">
              <w:rPr>
                <w:color w:val="000000"/>
              </w:rPr>
              <w:t>55 minutes</w:t>
            </w:r>
          </w:p>
        </w:tc>
      </w:tr>
      <w:tr w:rsidR="009B23B8" w14:paraId="23ACB79D" w14:textId="77777777" w:rsidTr="000D0D4E">
        <w:tc>
          <w:tcPr>
            <w:tcW w:w="876" w:type="dxa"/>
            <w:shd w:val="clear" w:color="auto" w:fill="ECECEC" w:themeFill="background2"/>
            <w:vAlign w:val="center"/>
          </w:tcPr>
          <w:p w14:paraId="32EE6783" w14:textId="77777777" w:rsidR="009B23B8" w:rsidRPr="00E1097E" w:rsidRDefault="009B23B8" w:rsidP="00DD2D3D">
            <w:pPr>
              <w:autoSpaceDE w:val="0"/>
              <w:autoSpaceDN w:val="0"/>
              <w:adjustRightInd w:val="0"/>
              <w:spacing w:before="0"/>
              <w:jc w:val="center"/>
              <w:rPr>
                <w:b/>
                <w:bCs/>
                <w:color w:val="000000"/>
              </w:rPr>
            </w:pPr>
            <w:r w:rsidRPr="00E1097E">
              <w:rPr>
                <w:b/>
                <w:bCs/>
                <w:color w:val="000000"/>
              </w:rPr>
              <w:t>2</w:t>
            </w:r>
          </w:p>
        </w:tc>
        <w:tc>
          <w:tcPr>
            <w:tcW w:w="5447" w:type="dxa"/>
            <w:shd w:val="clear" w:color="auto" w:fill="auto"/>
          </w:tcPr>
          <w:p w14:paraId="7F05C90E" w14:textId="5807463A" w:rsidR="009B23B8" w:rsidRPr="000D0D4E" w:rsidRDefault="009B23B8" w:rsidP="00DD2D3D">
            <w:pPr>
              <w:pStyle w:val="ListParagraph"/>
              <w:numPr>
                <w:ilvl w:val="0"/>
                <w:numId w:val="18"/>
              </w:numPr>
              <w:autoSpaceDE w:val="0"/>
              <w:autoSpaceDN w:val="0"/>
              <w:adjustRightInd w:val="0"/>
              <w:spacing w:before="0"/>
              <w:jc w:val="left"/>
              <w:rPr>
                <w:rFonts w:asciiTheme="majorHAnsi" w:hAnsiTheme="majorHAnsi" w:cstheme="majorHAnsi"/>
                <w:color w:val="000000"/>
              </w:rPr>
            </w:pPr>
            <w:r w:rsidRPr="000D0D4E">
              <w:rPr>
                <w:rFonts w:asciiTheme="majorHAnsi" w:hAnsiTheme="majorHAnsi" w:cstheme="majorHAnsi"/>
                <w:color w:val="000000"/>
              </w:rPr>
              <w:t>Reading books each night</w:t>
            </w:r>
          </w:p>
          <w:p w14:paraId="2404A0D9" w14:textId="77777777" w:rsidR="00DD2D3D" w:rsidRPr="000D0D4E" w:rsidRDefault="00DD2D3D" w:rsidP="00DD2D3D">
            <w:pPr>
              <w:pStyle w:val="ListParagraph"/>
              <w:numPr>
                <w:ilvl w:val="0"/>
                <w:numId w:val="18"/>
              </w:numPr>
              <w:autoSpaceDE w:val="0"/>
              <w:autoSpaceDN w:val="0"/>
              <w:adjustRightInd w:val="0"/>
              <w:spacing w:before="0" w:after="200" w:line="276" w:lineRule="auto"/>
              <w:jc w:val="left"/>
              <w:rPr>
                <w:rFonts w:asciiTheme="majorHAnsi" w:hAnsiTheme="majorHAnsi" w:cstheme="majorHAnsi"/>
                <w:color w:val="000000"/>
              </w:rPr>
            </w:pPr>
            <w:r w:rsidRPr="000D0D4E">
              <w:rPr>
                <w:rFonts w:asciiTheme="majorHAnsi" w:hAnsiTheme="majorHAnsi" w:cstheme="majorHAnsi"/>
                <w:color w:val="000000"/>
              </w:rPr>
              <w:t>Spelling Shed practice (on-line)</w:t>
            </w:r>
          </w:p>
          <w:p w14:paraId="1150507C" w14:textId="77777777" w:rsidR="00DD2D3D" w:rsidRPr="000D0D4E" w:rsidRDefault="00DD2D3D" w:rsidP="00DD2D3D">
            <w:pPr>
              <w:pStyle w:val="ListParagraph"/>
              <w:numPr>
                <w:ilvl w:val="0"/>
                <w:numId w:val="18"/>
              </w:numPr>
              <w:autoSpaceDE w:val="0"/>
              <w:autoSpaceDN w:val="0"/>
              <w:adjustRightInd w:val="0"/>
              <w:spacing w:before="0" w:after="200" w:line="276" w:lineRule="auto"/>
              <w:jc w:val="left"/>
              <w:rPr>
                <w:rFonts w:asciiTheme="majorHAnsi" w:hAnsiTheme="majorHAnsi" w:cstheme="majorHAnsi"/>
                <w:color w:val="000000"/>
              </w:rPr>
            </w:pPr>
            <w:r w:rsidRPr="000D0D4E">
              <w:rPr>
                <w:rFonts w:asciiTheme="majorHAnsi" w:hAnsiTheme="majorHAnsi" w:cstheme="majorHAnsi"/>
                <w:color w:val="000000"/>
              </w:rPr>
              <w:t>Maths Shed practice (on-line)</w:t>
            </w:r>
          </w:p>
          <w:p w14:paraId="609B65A5" w14:textId="2B790904" w:rsidR="00DD2D3D" w:rsidRPr="000D0D4E" w:rsidRDefault="00DD2D3D" w:rsidP="00DD2D3D">
            <w:pPr>
              <w:pStyle w:val="ListParagraph"/>
              <w:autoSpaceDE w:val="0"/>
              <w:autoSpaceDN w:val="0"/>
              <w:adjustRightInd w:val="0"/>
              <w:spacing w:before="0" w:after="200" w:line="276" w:lineRule="auto"/>
              <w:ind w:left="360"/>
              <w:jc w:val="left"/>
              <w:rPr>
                <w:rFonts w:asciiTheme="majorHAnsi" w:hAnsiTheme="majorHAnsi" w:cstheme="majorHAnsi"/>
                <w:i/>
                <w:iCs/>
                <w:color w:val="000000"/>
              </w:rPr>
            </w:pPr>
            <w:r w:rsidRPr="000D0D4E">
              <w:rPr>
                <w:rFonts w:asciiTheme="majorHAnsi" w:hAnsiTheme="majorHAnsi" w:cstheme="majorHAnsi"/>
                <w:i/>
                <w:iCs/>
                <w:color w:val="000000"/>
              </w:rPr>
              <w:t>In the Summer term Y2 will start TT Rockstars</w:t>
            </w:r>
          </w:p>
          <w:p w14:paraId="75259C01" w14:textId="2DC98D1F" w:rsidR="009B23B8" w:rsidRPr="000D0D4E" w:rsidRDefault="00DD2D3D" w:rsidP="00DD2D3D">
            <w:pPr>
              <w:pStyle w:val="ListParagraph"/>
              <w:numPr>
                <w:ilvl w:val="0"/>
                <w:numId w:val="18"/>
              </w:numPr>
              <w:autoSpaceDE w:val="0"/>
              <w:autoSpaceDN w:val="0"/>
              <w:adjustRightInd w:val="0"/>
              <w:spacing w:before="0"/>
              <w:jc w:val="left"/>
              <w:rPr>
                <w:rFonts w:asciiTheme="majorHAnsi" w:hAnsiTheme="majorHAnsi" w:cstheme="majorHAnsi"/>
                <w:color w:val="000000"/>
              </w:rPr>
            </w:pPr>
            <w:r w:rsidRPr="000D0D4E">
              <w:rPr>
                <w:rFonts w:asciiTheme="majorHAnsi" w:hAnsiTheme="majorHAnsi" w:cstheme="majorHAnsi"/>
                <w:color w:val="000000"/>
              </w:rPr>
              <w:t>English or Maths – 1 piece each week</w:t>
            </w:r>
          </w:p>
        </w:tc>
        <w:tc>
          <w:tcPr>
            <w:tcW w:w="2175" w:type="dxa"/>
            <w:shd w:val="clear" w:color="auto" w:fill="auto"/>
          </w:tcPr>
          <w:p w14:paraId="3EDEBBA3" w14:textId="5A38ABF2" w:rsidR="009B23B8" w:rsidRPr="000D0D4E" w:rsidRDefault="009B23B8" w:rsidP="000D0D4E">
            <w:pPr>
              <w:pStyle w:val="ListParagraph"/>
              <w:numPr>
                <w:ilvl w:val="0"/>
                <w:numId w:val="31"/>
              </w:numPr>
              <w:autoSpaceDE w:val="0"/>
              <w:autoSpaceDN w:val="0"/>
              <w:adjustRightInd w:val="0"/>
              <w:spacing w:before="0"/>
              <w:jc w:val="left"/>
              <w:rPr>
                <w:rFonts w:asciiTheme="majorHAnsi" w:hAnsiTheme="majorHAnsi" w:cstheme="majorHAnsi"/>
                <w:color w:val="000000"/>
              </w:rPr>
            </w:pPr>
            <w:r w:rsidRPr="000D0D4E">
              <w:rPr>
                <w:rFonts w:asciiTheme="majorHAnsi" w:hAnsiTheme="majorHAnsi" w:cstheme="majorHAnsi"/>
                <w:color w:val="000000"/>
              </w:rPr>
              <w:t>5 minutes/night</w:t>
            </w:r>
          </w:p>
          <w:p w14:paraId="01D13E00" w14:textId="77777777" w:rsidR="009B23B8" w:rsidRPr="000D0D4E" w:rsidRDefault="009B23B8" w:rsidP="000D0D4E">
            <w:pPr>
              <w:pStyle w:val="ListParagraph"/>
              <w:numPr>
                <w:ilvl w:val="0"/>
                <w:numId w:val="31"/>
              </w:numPr>
              <w:autoSpaceDE w:val="0"/>
              <w:autoSpaceDN w:val="0"/>
              <w:adjustRightInd w:val="0"/>
              <w:spacing w:before="0"/>
              <w:jc w:val="left"/>
              <w:rPr>
                <w:rFonts w:asciiTheme="majorHAnsi" w:hAnsiTheme="majorHAnsi" w:cstheme="majorHAnsi"/>
                <w:color w:val="000000"/>
              </w:rPr>
            </w:pPr>
            <w:r w:rsidRPr="000D0D4E">
              <w:rPr>
                <w:rFonts w:asciiTheme="majorHAnsi" w:hAnsiTheme="majorHAnsi" w:cstheme="majorHAnsi"/>
                <w:color w:val="000000"/>
              </w:rPr>
              <w:t>10 minutes</w:t>
            </w:r>
          </w:p>
          <w:p w14:paraId="53443B0C" w14:textId="5C91D990" w:rsidR="009B23B8" w:rsidRPr="000D0D4E" w:rsidRDefault="009B23B8" w:rsidP="000D0D4E">
            <w:pPr>
              <w:pStyle w:val="ListParagraph"/>
              <w:numPr>
                <w:ilvl w:val="0"/>
                <w:numId w:val="31"/>
              </w:numPr>
              <w:autoSpaceDE w:val="0"/>
              <w:autoSpaceDN w:val="0"/>
              <w:adjustRightInd w:val="0"/>
              <w:spacing w:before="0"/>
              <w:jc w:val="left"/>
              <w:rPr>
                <w:rFonts w:asciiTheme="majorHAnsi" w:hAnsiTheme="majorHAnsi" w:cstheme="majorHAnsi"/>
                <w:color w:val="000000"/>
              </w:rPr>
            </w:pPr>
            <w:r w:rsidRPr="000D0D4E">
              <w:rPr>
                <w:rFonts w:asciiTheme="majorHAnsi" w:hAnsiTheme="majorHAnsi" w:cstheme="majorHAnsi"/>
                <w:color w:val="000000"/>
              </w:rPr>
              <w:t>10 minutes</w:t>
            </w:r>
          </w:p>
          <w:p w14:paraId="625461CC" w14:textId="77777777" w:rsidR="00DD2D3D" w:rsidRPr="000D0D4E" w:rsidRDefault="00DD2D3D" w:rsidP="000D0D4E">
            <w:pPr>
              <w:autoSpaceDE w:val="0"/>
              <w:autoSpaceDN w:val="0"/>
              <w:adjustRightInd w:val="0"/>
              <w:spacing w:before="0"/>
              <w:jc w:val="left"/>
              <w:rPr>
                <w:rFonts w:asciiTheme="majorHAnsi" w:hAnsiTheme="majorHAnsi" w:cstheme="majorHAnsi"/>
                <w:color w:val="000000"/>
              </w:rPr>
            </w:pPr>
          </w:p>
          <w:p w14:paraId="7B9A2C46" w14:textId="77777777" w:rsidR="009B23B8" w:rsidRPr="000D0D4E" w:rsidRDefault="009B23B8" w:rsidP="000D0D4E">
            <w:pPr>
              <w:pStyle w:val="ListParagraph"/>
              <w:numPr>
                <w:ilvl w:val="0"/>
                <w:numId w:val="31"/>
              </w:numPr>
              <w:autoSpaceDE w:val="0"/>
              <w:autoSpaceDN w:val="0"/>
              <w:adjustRightInd w:val="0"/>
              <w:spacing w:before="0"/>
              <w:jc w:val="left"/>
              <w:rPr>
                <w:rFonts w:asciiTheme="majorHAnsi" w:hAnsiTheme="majorHAnsi" w:cstheme="majorHAnsi"/>
                <w:color w:val="000000"/>
              </w:rPr>
            </w:pPr>
            <w:r w:rsidRPr="000D0D4E">
              <w:rPr>
                <w:rFonts w:asciiTheme="majorHAnsi" w:hAnsiTheme="majorHAnsi" w:cstheme="majorHAnsi"/>
                <w:color w:val="000000"/>
              </w:rPr>
              <w:t>15 minutes</w:t>
            </w:r>
          </w:p>
        </w:tc>
        <w:tc>
          <w:tcPr>
            <w:tcW w:w="1341" w:type="dxa"/>
            <w:shd w:val="clear" w:color="auto" w:fill="auto"/>
            <w:vAlign w:val="center"/>
          </w:tcPr>
          <w:p w14:paraId="64A1865E" w14:textId="77777777" w:rsidR="009B23B8" w:rsidRPr="004048DD" w:rsidRDefault="009B23B8" w:rsidP="00DD2D3D">
            <w:pPr>
              <w:autoSpaceDE w:val="0"/>
              <w:autoSpaceDN w:val="0"/>
              <w:adjustRightInd w:val="0"/>
              <w:spacing w:before="0"/>
              <w:jc w:val="center"/>
              <w:rPr>
                <w:color w:val="000000"/>
              </w:rPr>
            </w:pPr>
            <w:r w:rsidRPr="004048DD">
              <w:rPr>
                <w:color w:val="000000"/>
              </w:rPr>
              <w:t>1 hour</w:t>
            </w:r>
          </w:p>
        </w:tc>
      </w:tr>
      <w:tr w:rsidR="009B23B8" w14:paraId="1A8ACB82" w14:textId="77777777" w:rsidTr="000D0D4E">
        <w:tc>
          <w:tcPr>
            <w:tcW w:w="876" w:type="dxa"/>
            <w:shd w:val="clear" w:color="auto" w:fill="ECECEC" w:themeFill="background2"/>
            <w:vAlign w:val="center"/>
          </w:tcPr>
          <w:p w14:paraId="340CD85B" w14:textId="77777777" w:rsidR="009B23B8" w:rsidRPr="00E1097E" w:rsidRDefault="009B23B8" w:rsidP="00DD2D3D">
            <w:pPr>
              <w:autoSpaceDE w:val="0"/>
              <w:autoSpaceDN w:val="0"/>
              <w:adjustRightInd w:val="0"/>
              <w:spacing w:before="0"/>
              <w:jc w:val="center"/>
              <w:rPr>
                <w:b/>
                <w:bCs/>
                <w:color w:val="000000"/>
              </w:rPr>
            </w:pPr>
            <w:r w:rsidRPr="00E1097E">
              <w:rPr>
                <w:b/>
                <w:bCs/>
                <w:color w:val="000000"/>
              </w:rPr>
              <w:t>3</w:t>
            </w:r>
          </w:p>
        </w:tc>
        <w:tc>
          <w:tcPr>
            <w:tcW w:w="5447" w:type="dxa"/>
            <w:shd w:val="clear" w:color="auto" w:fill="auto"/>
          </w:tcPr>
          <w:p w14:paraId="6BD4D81F" w14:textId="5BB1CB01" w:rsidR="009B23B8" w:rsidRPr="000D0D4E" w:rsidRDefault="009B23B8" w:rsidP="00DD2D3D">
            <w:pPr>
              <w:pStyle w:val="ListParagraph"/>
              <w:numPr>
                <w:ilvl w:val="0"/>
                <w:numId w:val="19"/>
              </w:numPr>
              <w:autoSpaceDE w:val="0"/>
              <w:autoSpaceDN w:val="0"/>
              <w:adjustRightInd w:val="0"/>
              <w:spacing w:before="0"/>
              <w:jc w:val="left"/>
              <w:rPr>
                <w:rFonts w:asciiTheme="majorHAnsi" w:hAnsiTheme="majorHAnsi" w:cstheme="majorHAnsi"/>
                <w:color w:val="000000"/>
              </w:rPr>
            </w:pPr>
            <w:r w:rsidRPr="000D0D4E">
              <w:rPr>
                <w:rFonts w:asciiTheme="majorHAnsi" w:hAnsiTheme="majorHAnsi" w:cstheme="majorHAnsi"/>
                <w:color w:val="000000"/>
              </w:rPr>
              <w:t>Reading books each night</w:t>
            </w:r>
          </w:p>
          <w:p w14:paraId="5F741EE3" w14:textId="1FB20DCE" w:rsidR="00DD2D3D" w:rsidRPr="000D0D4E" w:rsidRDefault="009B23B8" w:rsidP="00DD2D3D">
            <w:pPr>
              <w:pStyle w:val="ListParagraph"/>
              <w:numPr>
                <w:ilvl w:val="0"/>
                <w:numId w:val="19"/>
              </w:numPr>
              <w:autoSpaceDE w:val="0"/>
              <w:autoSpaceDN w:val="0"/>
              <w:adjustRightInd w:val="0"/>
              <w:spacing w:before="0"/>
              <w:jc w:val="left"/>
              <w:rPr>
                <w:rFonts w:asciiTheme="majorHAnsi" w:hAnsiTheme="majorHAnsi" w:cstheme="majorHAnsi"/>
                <w:color w:val="000000"/>
              </w:rPr>
            </w:pPr>
            <w:r w:rsidRPr="000D0D4E">
              <w:rPr>
                <w:rFonts w:asciiTheme="majorHAnsi" w:hAnsiTheme="majorHAnsi" w:cstheme="majorHAnsi"/>
                <w:color w:val="000000"/>
              </w:rPr>
              <w:t>Spelling</w:t>
            </w:r>
            <w:r w:rsidR="00DD2D3D" w:rsidRPr="000D0D4E">
              <w:rPr>
                <w:rFonts w:asciiTheme="majorHAnsi" w:hAnsiTheme="majorHAnsi" w:cstheme="majorHAnsi"/>
                <w:color w:val="000000"/>
              </w:rPr>
              <w:t xml:space="preserve"> Shed </w:t>
            </w:r>
          </w:p>
          <w:p w14:paraId="5B2FCD02" w14:textId="77777777" w:rsidR="009B23B8" w:rsidRPr="000D0D4E" w:rsidRDefault="00DD2D3D" w:rsidP="00DD2D3D">
            <w:pPr>
              <w:pStyle w:val="ListParagraph"/>
              <w:numPr>
                <w:ilvl w:val="0"/>
                <w:numId w:val="19"/>
              </w:numPr>
              <w:autoSpaceDE w:val="0"/>
              <w:autoSpaceDN w:val="0"/>
              <w:adjustRightInd w:val="0"/>
              <w:spacing w:before="0"/>
              <w:jc w:val="left"/>
              <w:rPr>
                <w:rFonts w:asciiTheme="majorHAnsi" w:hAnsiTheme="majorHAnsi" w:cstheme="majorHAnsi"/>
                <w:color w:val="000000"/>
              </w:rPr>
            </w:pPr>
            <w:r w:rsidRPr="000D0D4E">
              <w:rPr>
                <w:rFonts w:asciiTheme="majorHAnsi" w:hAnsiTheme="majorHAnsi" w:cstheme="majorHAnsi"/>
                <w:color w:val="000000"/>
              </w:rPr>
              <w:t>TT Rockstars</w:t>
            </w:r>
          </w:p>
          <w:p w14:paraId="7222B181" w14:textId="77777777" w:rsidR="000D0D4E" w:rsidRPr="000D0D4E" w:rsidRDefault="000D0D4E" w:rsidP="00DD2D3D">
            <w:pPr>
              <w:pStyle w:val="ListParagraph"/>
              <w:numPr>
                <w:ilvl w:val="0"/>
                <w:numId w:val="19"/>
              </w:numPr>
              <w:autoSpaceDE w:val="0"/>
              <w:autoSpaceDN w:val="0"/>
              <w:adjustRightInd w:val="0"/>
              <w:spacing w:before="0"/>
              <w:jc w:val="left"/>
              <w:rPr>
                <w:rFonts w:asciiTheme="majorHAnsi" w:hAnsiTheme="majorHAnsi" w:cstheme="majorHAnsi"/>
                <w:color w:val="000000"/>
              </w:rPr>
            </w:pPr>
            <w:r w:rsidRPr="000D0D4E">
              <w:rPr>
                <w:rFonts w:asciiTheme="majorHAnsi" w:hAnsiTheme="majorHAnsi" w:cstheme="majorHAnsi"/>
                <w:color w:val="000000"/>
              </w:rPr>
              <w:t>Maths – 1 piece each week</w:t>
            </w:r>
          </w:p>
          <w:p w14:paraId="04D1CD99" w14:textId="71FAD9DC" w:rsidR="000D0D4E" w:rsidRPr="000D0D4E" w:rsidRDefault="000D0D4E" w:rsidP="00DD2D3D">
            <w:pPr>
              <w:pStyle w:val="ListParagraph"/>
              <w:numPr>
                <w:ilvl w:val="0"/>
                <w:numId w:val="19"/>
              </w:numPr>
              <w:autoSpaceDE w:val="0"/>
              <w:autoSpaceDN w:val="0"/>
              <w:adjustRightInd w:val="0"/>
              <w:spacing w:before="0"/>
              <w:jc w:val="left"/>
              <w:rPr>
                <w:rFonts w:asciiTheme="majorHAnsi" w:hAnsiTheme="majorHAnsi" w:cstheme="majorHAnsi"/>
                <w:color w:val="000000"/>
              </w:rPr>
            </w:pPr>
            <w:r w:rsidRPr="000D0D4E">
              <w:rPr>
                <w:rFonts w:asciiTheme="majorHAnsi" w:hAnsiTheme="majorHAnsi" w:cstheme="majorHAnsi"/>
                <w:color w:val="000000"/>
              </w:rPr>
              <w:t>Spellings- 1 piece per week</w:t>
            </w:r>
          </w:p>
        </w:tc>
        <w:tc>
          <w:tcPr>
            <w:tcW w:w="2175" w:type="dxa"/>
            <w:shd w:val="clear" w:color="auto" w:fill="auto"/>
          </w:tcPr>
          <w:p w14:paraId="7FC925F8" w14:textId="77777777" w:rsidR="009B23B8" w:rsidRPr="000D0D4E" w:rsidRDefault="009B23B8" w:rsidP="000D0D4E">
            <w:pPr>
              <w:pStyle w:val="ListParagraph"/>
              <w:numPr>
                <w:ilvl w:val="0"/>
                <w:numId w:val="31"/>
              </w:numPr>
              <w:autoSpaceDE w:val="0"/>
              <w:autoSpaceDN w:val="0"/>
              <w:adjustRightInd w:val="0"/>
              <w:spacing w:before="0"/>
              <w:jc w:val="left"/>
              <w:rPr>
                <w:rFonts w:asciiTheme="majorHAnsi" w:hAnsiTheme="majorHAnsi" w:cstheme="majorHAnsi"/>
                <w:color w:val="000000"/>
              </w:rPr>
            </w:pPr>
            <w:r w:rsidRPr="000D0D4E">
              <w:rPr>
                <w:rFonts w:asciiTheme="majorHAnsi" w:hAnsiTheme="majorHAnsi" w:cstheme="majorHAnsi"/>
                <w:color w:val="000000"/>
              </w:rPr>
              <w:t>5 minutes/night</w:t>
            </w:r>
          </w:p>
          <w:p w14:paraId="62C28E8E" w14:textId="6CCE5CD4" w:rsidR="009B23B8" w:rsidRPr="000D0D4E" w:rsidRDefault="00DD2D3D" w:rsidP="000D0D4E">
            <w:pPr>
              <w:pStyle w:val="ListParagraph"/>
              <w:numPr>
                <w:ilvl w:val="0"/>
                <w:numId w:val="31"/>
              </w:numPr>
              <w:autoSpaceDE w:val="0"/>
              <w:autoSpaceDN w:val="0"/>
              <w:adjustRightInd w:val="0"/>
              <w:spacing w:before="0"/>
              <w:jc w:val="left"/>
              <w:rPr>
                <w:rFonts w:asciiTheme="majorHAnsi" w:hAnsiTheme="majorHAnsi" w:cstheme="majorHAnsi"/>
                <w:color w:val="000000"/>
              </w:rPr>
            </w:pPr>
            <w:r w:rsidRPr="000D0D4E">
              <w:rPr>
                <w:rFonts w:asciiTheme="majorHAnsi" w:hAnsiTheme="majorHAnsi" w:cstheme="majorHAnsi"/>
                <w:color w:val="000000"/>
              </w:rPr>
              <w:t>10</w:t>
            </w:r>
            <w:r w:rsidR="009B23B8" w:rsidRPr="000D0D4E">
              <w:rPr>
                <w:rFonts w:asciiTheme="majorHAnsi" w:hAnsiTheme="majorHAnsi" w:cstheme="majorHAnsi"/>
                <w:color w:val="000000"/>
              </w:rPr>
              <w:t xml:space="preserve"> minutes</w:t>
            </w:r>
          </w:p>
          <w:p w14:paraId="6542506C" w14:textId="77777777" w:rsidR="009B23B8" w:rsidRPr="000D0D4E" w:rsidRDefault="00DD2D3D" w:rsidP="000D0D4E">
            <w:pPr>
              <w:pStyle w:val="ListParagraph"/>
              <w:numPr>
                <w:ilvl w:val="0"/>
                <w:numId w:val="31"/>
              </w:numPr>
              <w:autoSpaceDE w:val="0"/>
              <w:autoSpaceDN w:val="0"/>
              <w:adjustRightInd w:val="0"/>
              <w:spacing w:before="0"/>
              <w:jc w:val="left"/>
              <w:rPr>
                <w:rFonts w:asciiTheme="majorHAnsi" w:hAnsiTheme="majorHAnsi" w:cstheme="majorHAnsi"/>
                <w:color w:val="000000"/>
              </w:rPr>
            </w:pPr>
            <w:r w:rsidRPr="000D0D4E">
              <w:rPr>
                <w:rFonts w:asciiTheme="majorHAnsi" w:hAnsiTheme="majorHAnsi" w:cstheme="majorHAnsi"/>
                <w:color w:val="000000"/>
              </w:rPr>
              <w:t>1</w:t>
            </w:r>
            <w:r w:rsidR="009B23B8" w:rsidRPr="000D0D4E">
              <w:rPr>
                <w:rFonts w:asciiTheme="majorHAnsi" w:hAnsiTheme="majorHAnsi" w:cstheme="majorHAnsi"/>
                <w:color w:val="000000"/>
              </w:rPr>
              <w:t>0 minutes</w:t>
            </w:r>
          </w:p>
          <w:p w14:paraId="63B31D88" w14:textId="77777777" w:rsidR="000D0D4E" w:rsidRPr="000D0D4E" w:rsidRDefault="000D0D4E" w:rsidP="000D0D4E">
            <w:pPr>
              <w:pStyle w:val="ListParagraph"/>
              <w:numPr>
                <w:ilvl w:val="0"/>
                <w:numId w:val="31"/>
              </w:numPr>
              <w:autoSpaceDE w:val="0"/>
              <w:autoSpaceDN w:val="0"/>
              <w:adjustRightInd w:val="0"/>
              <w:spacing w:before="0"/>
              <w:jc w:val="left"/>
              <w:rPr>
                <w:rFonts w:asciiTheme="majorHAnsi" w:hAnsiTheme="majorHAnsi" w:cstheme="majorHAnsi"/>
                <w:color w:val="000000"/>
              </w:rPr>
            </w:pPr>
            <w:r w:rsidRPr="000D0D4E">
              <w:rPr>
                <w:rFonts w:asciiTheme="majorHAnsi" w:hAnsiTheme="majorHAnsi" w:cstheme="majorHAnsi"/>
                <w:color w:val="000000"/>
              </w:rPr>
              <w:t>15 mins</w:t>
            </w:r>
          </w:p>
          <w:p w14:paraId="5CE3DA57" w14:textId="7D4078A3" w:rsidR="000D0D4E" w:rsidRPr="000D0D4E" w:rsidRDefault="000D0D4E" w:rsidP="000D0D4E">
            <w:pPr>
              <w:pStyle w:val="ListParagraph"/>
              <w:numPr>
                <w:ilvl w:val="0"/>
                <w:numId w:val="31"/>
              </w:numPr>
              <w:autoSpaceDE w:val="0"/>
              <w:autoSpaceDN w:val="0"/>
              <w:adjustRightInd w:val="0"/>
              <w:spacing w:before="0"/>
              <w:jc w:val="left"/>
              <w:rPr>
                <w:rFonts w:asciiTheme="majorHAnsi" w:hAnsiTheme="majorHAnsi" w:cstheme="majorHAnsi"/>
                <w:color w:val="000000"/>
              </w:rPr>
            </w:pPr>
            <w:r w:rsidRPr="000D0D4E">
              <w:rPr>
                <w:rFonts w:asciiTheme="majorHAnsi" w:hAnsiTheme="majorHAnsi" w:cstheme="majorHAnsi"/>
                <w:color w:val="000000"/>
              </w:rPr>
              <w:t>15 mins</w:t>
            </w:r>
          </w:p>
        </w:tc>
        <w:tc>
          <w:tcPr>
            <w:tcW w:w="1341" w:type="dxa"/>
            <w:shd w:val="clear" w:color="auto" w:fill="auto"/>
            <w:vAlign w:val="center"/>
          </w:tcPr>
          <w:p w14:paraId="2C3C2601" w14:textId="7CC39AEE" w:rsidR="009B23B8" w:rsidRPr="004048DD" w:rsidRDefault="009B23B8" w:rsidP="00DD2D3D">
            <w:pPr>
              <w:autoSpaceDE w:val="0"/>
              <w:autoSpaceDN w:val="0"/>
              <w:adjustRightInd w:val="0"/>
              <w:spacing w:before="0"/>
              <w:jc w:val="center"/>
              <w:rPr>
                <w:color w:val="000000"/>
              </w:rPr>
            </w:pPr>
            <w:r w:rsidRPr="004048DD">
              <w:rPr>
                <w:color w:val="000000"/>
              </w:rPr>
              <w:t>1 hour 1</w:t>
            </w:r>
            <w:r w:rsidR="000D0D4E">
              <w:rPr>
                <w:color w:val="000000"/>
              </w:rPr>
              <w:t>5</w:t>
            </w:r>
            <w:r w:rsidRPr="004048DD">
              <w:rPr>
                <w:color w:val="000000"/>
              </w:rPr>
              <w:t xml:space="preserve"> minutes</w:t>
            </w:r>
          </w:p>
        </w:tc>
      </w:tr>
      <w:tr w:rsidR="009B23B8" w14:paraId="10D5B984" w14:textId="77777777" w:rsidTr="000D0D4E">
        <w:tc>
          <w:tcPr>
            <w:tcW w:w="876" w:type="dxa"/>
            <w:shd w:val="clear" w:color="auto" w:fill="ECECEC" w:themeFill="background2"/>
            <w:vAlign w:val="center"/>
          </w:tcPr>
          <w:p w14:paraId="59ADF738" w14:textId="77777777" w:rsidR="009B23B8" w:rsidRPr="00E1097E" w:rsidRDefault="009B23B8" w:rsidP="000D0D4E">
            <w:pPr>
              <w:autoSpaceDE w:val="0"/>
              <w:autoSpaceDN w:val="0"/>
              <w:adjustRightInd w:val="0"/>
              <w:spacing w:before="0"/>
              <w:jc w:val="center"/>
              <w:rPr>
                <w:b/>
                <w:bCs/>
                <w:color w:val="000000"/>
              </w:rPr>
            </w:pPr>
            <w:r w:rsidRPr="00E1097E">
              <w:rPr>
                <w:b/>
                <w:bCs/>
                <w:color w:val="000000"/>
              </w:rPr>
              <w:t>4</w:t>
            </w:r>
          </w:p>
        </w:tc>
        <w:tc>
          <w:tcPr>
            <w:tcW w:w="5447" w:type="dxa"/>
            <w:shd w:val="clear" w:color="auto" w:fill="auto"/>
          </w:tcPr>
          <w:p w14:paraId="2A930FEF" w14:textId="77777777" w:rsidR="000D0D4E" w:rsidRPr="000D0D4E" w:rsidRDefault="000D0D4E" w:rsidP="000D0D4E">
            <w:pPr>
              <w:pStyle w:val="ListParagraph"/>
              <w:numPr>
                <w:ilvl w:val="0"/>
                <w:numId w:val="20"/>
              </w:numPr>
              <w:autoSpaceDE w:val="0"/>
              <w:autoSpaceDN w:val="0"/>
              <w:adjustRightInd w:val="0"/>
              <w:spacing w:before="0" w:after="200" w:line="276" w:lineRule="auto"/>
              <w:jc w:val="left"/>
              <w:rPr>
                <w:rFonts w:asciiTheme="majorHAnsi" w:hAnsiTheme="majorHAnsi" w:cstheme="majorHAnsi"/>
                <w:color w:val="000000"/>
              </w:rPr>
            </w:pPr>
            <w:r w:rsidRPr="000D0D4E">
              <w:rPr>
                <w:rFonts w:asciiTheme="majorHAnsi" w:hAnsiTheme="majorHAnsi" w:cstheme="majorHAnsi"/>
                <w:color w:val="000000"/>
              </w:rPr>
              <w:t>Reading books each night</w:t>
            </w:r>
          </w:p>
          <w:p w14:paraId="66D711F9" w14:textId="77777777" w:rsidR="000D0D4E" w:rsidRPr="000D0D4E" w:rsidRDefault="000D0D4E" w:rsidP="000D0D4E">
            <w:pPr>
              <w:pStyle w:val="ListParagraph"/>
              <w:numPr>
                <w:ilvl w:val="0"/>
                <w:numId w:val="20"/>
              </w:numPr>
              <w:autoSpaceDE w:val="0"/>
              <w:autoSpaceDN w:val="0"/>
              <w:adjustRightInd w:val="0"/>
              <w:spacing w:before="0"/>
              <w:jc w:val="left"/>
              <w:rPr>
                <w:rFonts w:asciiTheme="majorHAnsi" w:hAnsiTheme="majorHAnsi" w:cstheme="majorHAnsi"/>
                <w:color w:val="000000"/>
              </w:rPr>
            </w:pPr>
            <w:r w:rsidRPr="000D0D4E">
              <w:rPr>
                <w:rFonts w:asciiTheme="majorHAnsi" w:hAnsiTheme="majorHAnsi" w:cstheme="majorHAnsi"/>
                <w:color w:val="000000"/>
              </w:rPr>
              <w:t xml:space="preserve">Spelling Shed </w:t>
            </w:r>
          </w:p>
          <w:p w14:paraId="63D9689A" w14:textId="77777777" w:rsidR="000D0D4E" w:rsidRPr="000D0D4E" w:rsidRDefault="000D0D4E" w:rsidP="000D0D4E">
            <w:pPr>
              <w:pStyle w:val="ListParagraph"/>
              <w:numPr>
                <w:ilvl w:val="0"/>
                <w:numId w:val="20"/>
              </w:numPr>
              <w:autoSpaceDE w:val="0"/>
              <w:autoSpaceDN w:val="0"/>
              <w:adjustRightInd w:val="0"/>
              <w:spacing w:before="0" w:after="200" w:line="276" w:lineRule="auto"/>
              <w:jc w:val="left"/>
              <w:rPr>
                <w:rFonts w:asciiTheme="majorHAnsi" w:hAnsiTheme="majorHAnsi" w:cstheme="majorHAnsi"/>
                <w:color w:val="000000"/>
              </w:rPr>
            </w:pPr>
            <w:r w:rsidRPr="000D0D4E">
              <w:rPr>
                <w:rFonts w:asciiTheme="majorHAnsi" w:hAnsiTheme="majorHAnsi" w:cstheme="majorHAnsi"/>
                <w:color w:val="000000"/>
              </w:rPr>
              <w:t>TT Rockstars</w:t>
            </w:r>
          </w:p>
          <w:p w14:paraId="268ED269" w14:textId="77777777" w:rsidR="000D0D4E" w:rsidRPr="000D0D4E" w:rsidRDefault="000D0D4E" w:rsidP="000D0D4E">
            <w:pPr>
              <w:pStyle w:val="ListParagraph"/>
              <w:numPr>
                <w:ilvl w:val="0"/>
                <w:numId w:val="20"/>
              </w:numPr>
              <w:autoSpaceDE w:val="0"/>
              <w:autoSpaceDN w:val="0"/>
              <w:adjustRightInd w:val="0"/>
              <w:spacing w:before="0" w:after="200" w:line="276" w:lineRule="auto"/>
              <w:jc w:val="left"/>
              <w:rPr>
                <w:rFonts w:asciiTheme="majorHAnsi" w:hAnsiTheme="majorHAnsi" w:cstheme="majorHAnsi"/>
                <w:color w:val="000000"/>
              </w:rPr>
            </w:pPr>
            <w:r w:rsidRPr="000D0D4E">
              <w:rPr>
                <w:rFonts w:asciiTheme="majorHAnsi" w:hAnsiTheme="majorHAnsi" w:cstheme="majorHAnsi"/>
                <w:color w:val="000000"/>
              </w:rPr>
              <w:t>Maths – 1 piece each week</w:t>
            </w:r>
          </w:p>
          <w:p w14:paraId="767F49DE" w14:textId="502AC04A" w:rsidR="009B23B8" w:rsidRPr="000D0D4E" w:rsidRDefault="000D0D4E" w:rsidP="000D0D4E">
            <w:pPr>
              <w:pStyle w:val="ListParagraph"/>
              <w:numPr>
                <w:ilvl w:val="0"/>
                <w:numId w:val="20"/>
              </w:numPr>
              <w:autoSpaceDE w:val="0"/>
              <w:autoSpaceDN w:val="0"/>
              <w:adjustRightInd w:val="0"/>
              <w:spacing w:before="0"/>
              <w:jc w:val="left"/>
              <w:rPr>
                <w:rFonts w:asciiTheme="majorHAnsi" w:hAnsiTheme="majorHAnsi" w:cstheme="majorHAnsi"/>
                <w:color w:val="000000"/>
              </w:rPr>
            </w:pPr>
            <w:r w:rsidRPr="000D0D4E">
              <w:rPr>
                <w:rFonts w:asciiTheme="majorHAnsi" w:hAnsiTheme="majorHAnsi" w:cstheme="majorHAnsi"/>
                <w:color w:val="000000"/>
              </w:rPr>
              <w:t>Spellings- 1 piece per week</w:t>
            </w:r>
          </w:p>
        </w:tc>
        <w:tc>
          <w:tcPr>
            <w:tcW w:w="2175" w:type="dxa"/>
            <w:shd w:val="clear" w:color="auto" w:fill="auto"/>
          </w:tcPr>
          <w:p w14:paraId="0C41B985" w14:textId="77777777" w:rsidR="009B23B8" w:rsidRPr="000D0D4E" w:rsidRDefault="009B23B8" w:rsidP="000D0D4E">
            <w:pPr>
              <w:pStyle w:val="ListParagraph"/>
              <w:numPr>
                <w:ilvl w:val="0"/>
                <w:numId w:val="31"/>
              </w:numPr>
              <w:autoSpaceDE w:val="0"/>
              <w:autoSpaceDN w:val="0"/>
              <w:adjustRightInd w:val="0"/>
              <w:spacing w:before="0"/>
              <w:jc w:val="left"/>
              <w:rPr>
                <w:rFonts w:asciiTheme="majorHAnsi" w:hAnsiTheme="majorHAnsi" w:cstheme="majorHAnsi"/>
                <w:color w:val="000000"/>
              </w:rPr>
            </w:pPr>
            <w:r w:rsidRPr="000D0D4E">
              <w:rPr>
                <w:rFonts w:asciiTheme="majorHAnsi" w:hAnsiTheme="majorHAnsi" w:cstheme="majorHAnsi"/>
                <w:color w:val="000000"/>
              </w:rPr>
              <w:t>5 minutes/night</w:t>
            </w:r>
          </w:p>
          <w:p w14:paraId="4E9F21A4" w14:textId="77777777" w:rsidR="000D0D4E" w:rsidRPr="000D0D4E" w:rsidRDefault="000D0D4E" w:rsidP="000D0D4E">
            <w:pPr>
              <w:pStyle w:val="ListParagraph"/>
              <w:numPr>
                <w:ilvl w:val="0"/>
                <w:numId w:val="31"/>
              </w:numPr>
              <w:autoSpaceDE w:val="0"/>
              <w:autoSpaceDN w:val="0"/>
              <w:adjustRightInd w:val="0"/>
              <w:spacing w:before="0"/>
              <w:jc w:val="left"/>
              <w:rPr>
                <w:rFonts w:asciiTheme="majorHAnsi" w:hAnsiTheme="majorHAnsi" w:cstheme="majorHAnsi"/>
                <w:color w:val="000000"/>
              </w:rPr>
            </w:pPr>
            <w:r w:rsidRPr="000D0D4E">
              <w:rPr>
                <w:rFonts w:asciiTheme="majorHAnsi" w:hAnsiTheme="majorHAnsi" w:cstheme="majorHAnsi"/>
                <w:color w:val="000000"/>
              </w:rPr>
              <w:t>10 minutes</w:t>
            </w:r>
          </w:p>
          <w:p w14:paraId="49DA5D87" w14:textId="3F22B46B" w:rsidR="000D0D4E" w:rsidRPr="000D0D4E" w:rsidRDefault="000D0D4E" w:rsidP="000D0D4E">
            <w:pPr>
              <w:pStyle w:val="ListParagraph"/>
              <w:numPr>
                <w:ilvl w:val="0"/>
                <w:numId w:val="31"/>
              </w:numPr>
              <w:autoSpaceDE w:val="0"/>
              <w:autoSpaceDN w:val="0"/>
              <w:adjustRightInd w:val="0"/>
              <w:spacing w:before="0"/>
              <w:jc w:val="left"/>
              <w:rPr>
                <w:rFonts w:asciiTheme="majorHAnsi" w:hAnsiTheme="majorHAnsi" w:cstheme="majorHAnsi"/>
                <w:color w:val="000000"/>
              </w:rPr>
            </w:pPr>
            <w:r w:rsidRPr="000D0D4E">
              <w:rPr>
                <w:rFonts w:asciiTheme="majorHAnsi" w:hAnsiTheme="majorHAnsi" w:cstheme="majorHAnsi"/>
                <w:color w:val="000000"/>
              </w:rPr>
              <w:t>15 minutes</w:t>
            </w:r>
          </w:p>
          <w:p w14:paraId="5076DE22" w14:textId="42155BC1" w:rsidR="009B23B8" w:rsidRPr="000D0D4E" w:rsidRDefault="000D0D4E" w:rsidP="000D0D4E">
            <w:pPr>
              <w:pStyle w:val="ListParagraph"/>
              <w:numPr>
                <w:ilvl w:val="0"/>
                <w:numId w:val="31"/>
              </w:numPr>
              <w:autoSpaceDE w:val="0"/>
              <w:autoSpaceDN w:val="0"/>
              <w:adjustRightInd w:val="0"/>
              <w:spacing w:before="0"/>
              <w:jc w:val="left"/>
              <w:rPr>
                <w:rFonts w:asciiTheme="majorHAnsi" w:hAnsiTheme="majorHAnsi" w:cstheme="majorHAnsi"/>
                <w:color w:val="000000"/>
              </w:rPr>
            </w:pPr>
            <w:r w:rsidRPr="000D0D4E">
              <w:rPr>
                <w:rFonts w:asciiTheme="majorHAnsi" w:hAnsiTheme="majorHAnsi" w:cstheme="majorHAnsi"/>
                <w:color w:val="000000"/>
              </w:rPr>
              <w:t>15</w:t>
            </w:r>
            <w:r w:rsidR="009B23B8" w:rsidRPr="000D0D4E">
              <w:rPr>
                <w:rFonts w:asciiTheme="majorHAnsi" w:hAnsiTheme="majorHAnsi" w:cstheme="majorHAnsi"/>
                <w:color w:val="000000"/>
              </w:rPr>
              <w:t xml:space="preserve"> minutes</w:t>
            </w:r>
          </w:p>
          <w:p w14:paraId="7B34AEBE" w14:textId="1BA1DB24" w:rsidR="009B23B8" w:rsidRPr="000D0D4E" w:rsidRDefault="000D0D4E" w:rsidP="000D0D4E">
            <w:pPr>
              <w:pStyle w:val="ListParagraph"/>
              <w:numPr>
                <w:ilvl w:val="0"/>
                <w:numId w:val="31"/>
              </w:numPr>
              <w:autoSpaceDE w:val="0"/>
              <w:autoSpaceDN w:val="0"/>
              <w:adjustRightInd w:val="0"/>
              <w:spacing w:before="0"/>
              <w:jc w:val="left"/>
              <w:rPr>
                <w:rFonts w:asciiTheme="majorHAnsi" w:hAnsiTheme="majorHAnsi" w:cstheme="majorHAnsi"/>
                <w:color w:val="000000"/>
              </w:rPr>
            </w:pPr>
            <w:r w:rsidRPr="000D0D4E">
              <w:rPr>
                <w:rFonts w:asciiTheme="majorHAnsi" w:hAnsiTheme="majorHAnsi" w:cstheme="majorHAnsi"/>
                <w:color w:val="000000"/>
              </w:rPr>
              <w:t>15</w:t>
            </w:r>
            <w:r w:rsidR="009B23B8" w:rsidRPr="000D0D4E">
              <w:rPr>
                <w:rFonts w:asciiTheme="majorHAnsi" w:hAnsiTheme="majorHAnsi" w:cstheme="majorHAnsi"/>
                <w:color w:val="000000"/>
              </w:rPr>
              <w:t xml:space="preserve"> minutes</w:t>
            </w:r>
          </w:p>
        </w:tc>
        <w:tc>
          <w:tcPr>
            <w:tcW w:w="1341" w:type="dxa"/>
            <w:shd w:val="clear" w:color="auto" w:fill="auto"/>
            <w:vAlign w:val="center"/>
          </w:tcPr>
          <w:p w14:paraId="2F209A8C" w14:textId="77777777" w:rsidR="009B23B8" w:rsidRPr="004048DD" w:rsidRDefault="009B23B8" w:rsidP="000D0D4E">
            <w:pPr>
              <w:autoSpaceDE w:val="0"/>
              <w:autoSpaceDN w:val="0"/>
              <w:adjustRightInd w:val="0"/>
              <w:spacing w:before="0"/>
              <w:jc w:val="center"/>
              <w:rPr>
                <w:color w:val="000000"/>
              </w:rPr>
            </w:pPr>
            <w:r w:rsidRPr="004048DD">
              <w:rPr>
                <w:color w:val="000000"/>
              </w:rPr>
              <w:t>1 hour 20</w:t>
            </w:r>
            <w:r>
              <w:rPr>
                <w:color w:val="000000"/>
              </w:rPr>
              <w:t xml:space="preserve"> </w:t>
            </w:r>
            <w:r w:rsidRPr="004048DD">
              <w:rPr>
                <w:color w:val="000000"/>
              </w:rPr>
              <w:t>minutes</w:t>
            </w:r>
          </w:p>
        </w:tc>
      </w:tr>
      <w:tr w:rsidR="009B23B8" w14:paraId="2A33A22F" w14:textId="77777777" w:rsidTr="000D0D4E">
        <w:trPr>
          <w:trHeight w:val="1124"/>
        </w:trPr>
        <w:tc>
          <w:tcPr>
            <w:tcW w:w="876" w:type="dxa"/>
            <w:shd w:val="clear" w:color="auto" w:fill="ECECEC" w:themeFill="background2"/>
            <w:vAlign w:val="center"/>
          </w:tcPr>
          <w:p w14:paraId="723AA975" w14:textId="77777777" w:rsidR="009B23B8" w:rsidRPr="00E1097E" w:rsidRDefault="009B23B8" w:rsidP="000D0D4E">
            <w:pPr>
              <w:autoSpaceDE w:val="0"/>
              <w:autoSpaceDN w:val="0"/>
              <w:adjustRightInd w:val="0"/>
              <w:spacing w:before="0"/>
              <w:jc w:val="center"/>
              <w:rPr>
                <w:b/>
                <w:bCs/>
                <w:color w:val="000000"/>
              </w:rPr>
            </w:pPr>
            <w:r w:rsidRPr="00E1097E">
              <w:rPr>
                <w:b/>
                <w:bCs/>
                <w:color w:val="000000"/>
              </w:rPr>
              <w:t>5</w:t>
            </w:r>
          </w:p>
        </w:tc>
        <w:tc>
          <w:tcPr>
            <w:tcW w:w="5447" w:type="dxa"/>
            <w:shd w:val="clear" w:color="auto" w:fill="auto"/>
          </w:tcPr>
          <w:p w14:paraId="5FFA5773" w14:textId="77777777" w:rsidR="000D0D4E" w:rsidRPr="000D0D4E" w:rsidRDefault="000D0D4E" w:rsidP="000D0D4E">
            <w:pPr>
              <w:pStyle w:val="ListParagraph"/>
              <w:numPr>
                <w:ilvl w:val="0"/>
                <w:numId w:val="21"/>
              </w:numPr>
              <w:autoSpaceDE w:val="0"/>
              <w:autoSpaceDN w:val="0"/>
              <w:adjustRightInd w:val="0"/>
              <w:spacing w:before="0" w:after="200" w:line="276" w:lineRule="auto"/>
              <w:jc w:val="left"/>
              <w:rPr>
                <w:rFonts w:asciiTheme="majorHAnsi" w:hAnsiTheme="majorHAnsi" w:cstheme="majorHAnsi"/>
                <w:color w:val="000000"/>
              </w:rPr>
            </w:pPr>
            <w:r w:rsidRPr="000D0D4E">
              <w:rPr>
                <w:rFonts w:asciiTheme="majorHAnsi" w:hAnsiTheme="majorHAnsi" w:cstheme="majorHAnsi"/>
                <w:color w:val="000000"/>
              </w:rPr>
              <w:t>Reading books each night</w:t>
            </w:r>
          </w:p>
          <w:p w14:paraId="21F9C586" w14:textId="77777777" w:rsidR="000D0D4E" w:rsidRPr="000D0D4E" w:rsidRDefault="000D0D4E" w:rsidP="000D0D4E">
            <w:pPr>
              <w:pStyle w:val="ListParagraph"/>
              <w:numPr>
                <w:ilvl w:val="0"/>
                <w:numId w:val="21"/>
              </w:numPr>
              <w:autoSpaceDE w:val="0"/>
              <w:autoSpaceDN w:val="0"/>
              <w:adjustRightInd w:val="0"/>
              <w:spacing w:before="0"/>
              <w:jc w:val="left"/>
              <w:rPr>
                <w:rFonts w:asciiTheme="majorHAnsi" w:hAnsiTheme="majorHAnsi" w:cstheme="majorHAnsi"/>
                <w:color w:val="000000"/>
              </w:rPr>
            </w:pPr>
            <w:r w:rsidRPr="000D0D4E">
              <w:rPr>
                <w:rFonts w:asciiTheme="majorHAnsi" w:hAnsiTheme="majorHAnsi" w:cstheme="majorHAnsi"/>
                <w:color w:val="000000"/>
              </w:rPr>
              <w:t xml:space="preserve">Spelling Shed </w:t>
            </w:r>
          </w:p>
          <w:p w14:paraId="061B6AFE" w14:textId="77777777" w:rsidR="000D0D4E" w:rsidRPr="000D0D4E" w:rsidRDefault="000D0D4E" w:rsidP="000D0D4E">
            <w:pPr>
              <w:pStyle w:val="ListParagraph"/>
              <w:numPr>
                <w:ilvl w:val="0"/>
                <w:numId w:val="21"/>
              </w:numPr>
              <w:autoSpaceDE w:val="0"/>
              <w:autoSpaceDN w:val="0"/>
              <w:adjustRightInd w:val="0"/>
              <w:spacing w:before="0" w:after="200" w:line="276" w:lineRule="auto"/>
              <w:jc w:val="left"/>
              <w:rPr>
                <w:rFonts w:asciiTheme="majorHAnsi" w:hAnsiTheme="majorHAnsi" w:cstheme="majorHAnsi"/>
                <w:color w:val="000000"/>
              </w:rPr>
            </w:pPr>
            <w:r w:rsidRPr="000D0D4E">
              <w:rPr>
                <w:rFonts w:asciiTheme="majorHAnsi" w:hAnsiTheme="majorHAnsi" w:cstheme="majorHAnsi"/>
                <w:color w:val="000000"/>
              </w:rPr>
              <w:t>TT Rockstars</w:t>
            </w:r>
          </w:p>
          <w:p w14:paraId="64E4466C" w14:textId="77777777" w:rsidR="000D0D4E" w:rsidRPr="000D0D4E" w:rsidRDefault="000D0D4E" w:rsidP="000D0D4E">
            <w:pPr>
              <w:pStyle w:val="ListParagraph"/>
              <w:numPr>
                <w:ilvl w:val="0"/>
                <w:numId w:val="21"/>
              </w:numPr>
              <w:autoSpaceDE w:val="0"/>
              <w:autoSpaceDN w:val="0"/>
              <w:adjustRightInd w:val="0"/>
              <w:spacing w:before="0" w:after="200" w:line="276" w:lineRule="auto"/>
              <w:jc w:val="left"/>
              <w:rPr>
                <w:rFonts w:asciiTheme="majorHAnsi" w:hAnsiTheme="majorHAnsi" w:cstheme="majorHAnsi"/>
                <w:color w:val="000000"/>
              </w:rPr>
            </w:pPr>
            <w:r w:rsidRPr="000D0D4E">
              <w:rPr>
                <w:rFonts w:asciiTheme="majorHAnsi" w:hAnsiTheme="majorHAnsi" w:cstheme="majorHAnsi"/>
                <w:color w:val="000000"/>
              </w:rPr>
              <w:t>Maths – 1 piece each week</w:t>
            </w:r>
          </w:p>
          <w:p w14:paraId="19D2C714" w14:textId="37EFE036" w:rsidR="009B23B8" w:rsidRPr="000D0D4E" w:rsidRDefault="000D0D4E" w:rsidP="000D0D4E">
            <w:pPr>
              <w:pStyle w:val="ListParagraph"/>
              <w:numPr>
                <w:ilvl w:val="0"/>
                <w:numId w:val="21"/>
              </w:numPr>
              <w:autoSpaceDE w:val="0"/>
              <w:autoSpaceDN w:val="0"/>
              <w:adjustRightInd w:val="0"/>
              <w:spacing w:before="0"/>
              <w:jc w:val="left"/>
              <w:rPr>
                <w:rFonts w:asciiTheme="majorHAnsi" w:hAnsiTheme="majorHAnsi" w:cstheme="majorHAnsi"/>
                <w:color w:val="000000"/>
              </w:rPr>
            </w:pPr>
            <w:r w:rsidRPr="000D0D4E">
              <w:rPr>
                <w:rFonts w:asciiTheme="majorHAnsi" w:hAnsiTheme="majorHAnsi" w:cstheme="majorHAnsi"/>
                <w:color w:val="000000"/>
              </w:rPr>
              <w:t>English- 1 piece each week</w:t>
            </w:r>
          </w:p>
        </w:tc>
        <w:tc>
          <w:tcPr>
            <w:tcW w:w="2175" w:type="dxa"/>
            <w:shd w:val="clear" w:color="auto" w:fill="auto"/>
          </w:tcPr>
          <w:p w14:paraId="462C14BF" w14:textId="77777777" w:rsidR="009B23B8" w:rsidRPr="000D0D4E" w:rsidRDefault="009B23B8" w:rsidP="000D0D4E">
            <w:pPr>
              <w:pStyle w:val="ListParagraph"/>
              <w:numPr>
                <w:ilvl w:val="0"/>
                <w:numId w:val="31"/>
              </w:numPr>
              <w:autoSpaceDE w:val="0"/>
              <w:autoSpaceDN w:val="0"/>
              <w:adjustRightInd w:val="0"/>
              <w:spacing w:before="0"/>
              <w:jc w:val="left"/>
              <w:rPr>
                <w:rFonts w:asciiTheme="majorHAnsi" w:hAnsiTheme="majorHAnsi" w:cstheme="majorHAnsi"/>
                <w:color w:val="000000"/>
              </w:rPr>
            </w:pPr>
            <w:r w:rsidRPr="000D0D4E">
              <w:rPr>
                <w:rFonts w:asciiTheme="majorHAnsi" w:hAnsiTheme="majorHAnsi" w:cstheme="majorHAnsi"/>
                <w:color w:val="000000"/>
              </w:rPr>
              <w:t>5 minutes/night</w:t>
            </w:r>
          </w:p>
          <w:p w14:paraId="2424ABFF" w14:textId="11FB6D40" w:rsidR="009B23B8" w:rsidRPr="000D0D4E" w:rsidRDefault="000D0D4E" w:rsidP="000D0D4E">
            <w:pPr>
              <w:pStyle w:val="ListParagraph"/>
              <w:numPr>
                <w:ilvl w:val="0"/>
                <w:numId w:val="31"/>
              </w:numPr>
              <w:autoSpaceDE w:val="0"/>
              <w:autoSpaceDN w:val="0"/>
              <w:adjustRightInd w:val="0"/>
              <w:spacing w:before="0"/>
              <w:jc w:val="left"/>
              <w:rPr>
                <w:rFonts w:asciiTheme="majorHAnsi" w:hAnsiTheme="majorHAnsi" w:cstheme="majorHAnsi"/>
                <w:color w:val="000000"/>
              </w:rPr>
            </w:pPr>
            <w:r w:rsidRPr="000D0D4E">
              <w:rPr>
                <w:rFonts w:asciiTheme="majorHAnsi" w:hAnsiTheme="majorHAnsi" w:cstheme="majorHAnsi"/>
                <w:color w:val="000000"/>
              </w:rPr>
              <w:t>10</w:t>
            </w:r>
            <w:r w:rsidR="009B23B8" w:rsidRPr="000D0D4E">
              <w:rPr>
                <w:rFonts w:asciiTheme="majorHAnsi" w:hAnsiTheme="majorHAnsi" w:cstheme="majorHAnsi"/>
                <w:color w:val="000000"/>
              </w:rPr>
              <w:t xml:space="preserve"> minutes</w:t>
            </w:r>
          </w:p>
          <w:p w14:paraId="2DE7097D" w14:textId="5366D980" w:rsidR="009B23B8" w:rsidRPr="000D0D4E" w:rsidRDefault="000D0D4E" w:rsidP="000D0D4E">
            <w:pPr>
              <w:pStyle w:val="ListParagraph"/>
              <w:numPr>
                <w:ilvl w:val="0"/>
                <w:numId w:val="31"/>
              </w:numPr>
              <w:autoSpaceDE w:val="0"/>
              <w:autoSpaceDN w:val="0"/>
              <w:adjustRightInd w:val="0"/>
              <w:spacing w:before="0"/>
              <w:jc w:val="left"/>
              <w:rPr>
                <w:rFonts w:asciiTheme="majorHAnsi" w:hAnsiTheme="majorHAnsi" w:cstheme="majorHAnsi"/>
                <w:color w:val="000000"/>
              </w:rPr>
            </w:pPr>
            <w:r w:rsidRPr="000D0D4E">
              <w:rPr>
                <w:rFonts w:asciiTheme="majorHAnsi" w:hAnsiTheme="majorHAnsi" w:cstheme="majorHAnsi"/>
                <w:color w:val="000000"/>
              </w:rPr>
              <w:t>1</w:t>
            </w:r>
            <w:r w:rsidR="009B23B8" w:rsidRPr="000D0D4E">
              <w:rPr>
                <w:rFonts w:asciiTheme="majorHAnsi" w:hAnsiTheme="majorHAnsi" w:cstheme="majorHAnsi"/>
                <w:color w:val="000000"/>
              </w:rPr>
              <w:t>5 minutes</w:t>
            </w:r>
          </w:p>
          <w:p w14:paraId="57D9F704" w14:textId="77777777" w:rsidR="009B23B8" w:rsidRPr="000D0D4E" w:rsidRDefault="009B23B8" w:rsidP="000D0D4E">
            <w:pPr>
              <w:pStyle w:val="ListParagraph"/>
              <w:numPr>
                <w:ilvl w:val="0"/>
                <w:numId w:val="31"/>
              </w:numPr>
              <w:autoSpaceDE w:val="0"/>
              <w:autoSpaceDN w:val="0"/>
              <w:adjustRightInd w:val="0"/>
              <w:spacing w:before="0"/>
              <w:jc w:val="left"/>
              <w:rPr>
                <w:rFonts w:asciiTheme="majorHAnsi" w:hAnsiTheme="majorHAnsi" w:cstheme="majorHAnsi"/>
                <w:color w:val="000000"/>
              </w:rPr>
            </w:pPr>
            <w:r w:rsidRPr="000D0D4E">
              <w:rPr>
                <w:rFonts w:asciiTheme="majorHAnsi" w:hAnsiTheme="majorHAnsi" w:cstheme="majorHAnsi"/>
                <w:color w:val="000000"/>
              </w:rPr>
              <w:t>2</w:t>
            </w:r>
            <w:r w:rsidR="000D0D4E" w:rsidRPr="000D0D4E">
              <w:rPr>
                <w:rFonts w:asciiTheme="majorHAnsi" w:hAnsiTheme="majorHAnsi" w:cstheme="majorHAnsi"/>
                <w:color w:val="000000"/>
              </w:rPr>
              <w:t>0</w:t>
            </w:r>
            <w:r w:rsidRPr="000D0D4E">
              <w:rPr>
                <w:rFonts w:asciiTheme="majorHAnsi" w:hAnsiTheme="majorHAnsi" w:cstheme="majorHAnsi"/>
                <w:color w:val="000000"/>
              </w:rPr>
              <w:t xml:space="preserve"> minutes</w:t>
            </w:r>
          </w:p>
          <w:p w14:paraId="1363CE90" w14:textId="5FE642E5" w:rsidR="000D0D4E" w:rsidRPr="000D0D4E" w:rsidRDefault="000D0D4E" w:rsidP="000D0D4E">
            <w:pPr>
              <w:pStyle w:val="ListParagraph"/>
              <w:numPr>
                <w:ilvl w:val="0"/>
                <w:numId w:val="31"/>
              </w:numPr>
              <w:autoSpaceDE w:val="0"/>
              <w:autoSpaceDN w:val="0"/>
              <w:adjustRightInd w:val="0"/>
              <w:spacing w:before="0"/>
              <w:jc w:val="left"/>
              <w:rPr>
                <w:rFonts w:asciiTheme="majorHAnsi" w:hAnsiTheme="majorHAnsi" w:cstheme="majorHAnsi"/>
                <w:color w:val="000000"/>
              </w:rPr>
            </w:pPr>
            <w:r w:rsidRPr="000D0D4E">
              <w:rPr>
                <w:rFonts w:asciiTheme="majorHAnsi" w:hAnsiTheme="majorHAnsi" w:cstheme="majorHAnsi"/>
                <w:color w:val="000000"/>
              </w:rPr>
              <w:t>20 minutes</w:t>
            </w:r>
          </w:p>
        </w:tc>
        <w:tc>
          <w:tcPr>
            <w:tcW w:w="1341" w:type="dxa"/>
            <w:shd w:val="clear" w:color="auto" w:fill="auto"/>
            <w:vAlign w:val="center"/>
          </w:tcPr>
          <w:p w14:paraId="76F82F18" w14:textId="1D87A168" w:rsidR="009B23B8" w:rsidRPr="004048DD" w:rsidRDefault="009B23B8" w:rsidP="000D0D4E">
            <w:pPr>
              <w:autoSpaceDE w:val="0"/>
              <w:autoSpaceDN w:val="0"/>
              <w:adjustRightInd w:val="0"/>
              <w:spacing w:before="0"/>
              <w:jc w:val="center"/>
              <w:rPr>
                <w:color w:val="000000"/>
              </w:rPr>
            </w:pPr>
            <w:r w:rsidRPr="004048DD">
              <w:rPr>
                <w:color w:val="000000"/>
              </w:rPr>
              <w:t xml:space="preserve">1 hour </w:t>
            </w:r>
            <w:r w:rsidR="000D0D4E">
              <w:rPr>
                <w:color w:val="000000"/>
              </w:rPr>
              <w:t>3</w:t>
            </w:r>
            <w:r w:rsidRPr="004048DD">
              <w:rPr>
                <w:color w:val="000000"/>
              </w:rPr>
              <w:t>0 minutes</w:t>
            </w:r>
          </w:p>
        </w:tc>
      </w:tr>
      <w:tr w:rsidR="009B23B8" w14:paraId="0FCDAB26" w14:textId="77777777" w:rsidTr="000D0D4E">
        <w:tc>
          <w:tcPr>
            <w:tcW w:w="876" w:type="dxa"/>
            <w:shd w:val="clear" w:color="auto" w:fill="ECECEC" w:themeFill="background2"/>
            <w:vAlign w:val="center"/>
          </w:tcPr>
          <w:p w14:paraId="19E19F4C" w14:textId="77777777" w:rsidR="009B23B8" w:rsidRPr="00E1097E" w:rsidRDefault="009B23B8" w:rsidP="00ED31DE">
            <w:pPr>
              <w:autoSpaceDE w:val="0"/>
              <w:autoSpaceDN w:val="0"/>
              <w:adjustRightInd w:val="0"/>
              <w:jc w:val="center"/>
              <w:rPr>
                <w:b/>
                <w:bCs/>
                <w:color w:val="000000"/>
              </w:rPr>
            </w:pPr>
            <w:r w:rsidRPr="00E1097E">
              <w:rPr>
                <w:b/>
                <w:bCs/>
                <w:color w:val="000000"/>
              </w:rPr>
              <w:t>6</w:t>
            </w:r>
          </w:p>
        </w:tc>
        <w:tc>
          <w:tcPr>
            <w:tcW w:w="5447" w:type="dxa"/>
            <w:shd w:val="clear" w:color="auto" w:fill="auto"/>
          </w:tcPr>
          <w:p w14:paraId="03ECD770" w14:textId="77777777" w:rsidR="000D0D4E" w:rsidRPr="000D0D4E" w:rsidRDefault="000D0D4E" w:rsidP="000D0D4E">
            <w:pPr>
              <w:pStyle w:val="ListParagraph"/>
              <w:numPr>
                <w:ilvl w:val="0"/>
                <w:numId w:val="22"/>
              </w:numPr>
              <w:autoSpaceDE w:val="0"/>
              <w:autoSpaceDN w:val="0"/>
              <w:adjustRightInd w:val="0"/>
              <w:spacing w:before="0" w:after="200" w:line="276" w:lineRule="auto"/>
              <w:jc w:val="left"/>
              <w:rPr>
                <w:rFonts w:asciiTheme="majorHAnsi" w:hAnsiTheme="majorHAnsi" w:cstheme="majorHAnsi"/>
                <w:color w:val="000000"/>
              </w:rPr>
            </w:pPr>
            <w:r w:rsidRPr="000D0D4E">
              <w:rPr>
                <w:rFonts w:asciiTheme="majorHAnsi" w:hAnsiTheme="majorHAnsi" w:cstheme="majorHAnsi"/>
                <w:color w:val="000000"/>
              </w:rPr>
              <w:t>Reading books each night</w:t>
            </w:r>
          </w:p>
          <w:p w14:paraId="30119ECF" w14:textId="77777777" w:rsidR="000D0D4E" w:rsidRPr="000D0D4E" w:rsidRDefault="000D0D4E" w:rsidP="000D0D4E">
            <w:pPr>
              <w:pStyle w:val="ListParagraph"/>
              <w:numPr>
                <w:ilvl w:val="0"/>
                <w:numId w:val="22"/>
              </w:numPr>
              <w:autoSpaceDE w:val="0"/>
              <w:autoSpaceDN w:val="0"/>
              <w:adjustRightInd w:val="0"/>
              <w:spacing w:before="0"/>
              <w:jc w:val="left"/>
              <w:rPr>
                <w:rFonts w:asciiTheme="majorHAnsi" w:hAnsiTheme="majorHAnsi" w:cstheme="majorHAnsi"/>
                <w:color w:val="000000"/>
              </w:rPr>
            </w:pPr>
            <w:r w:rsidRPr="000D0D4E">
              <w:rPr>
                <w:rFonts w:asciiTheme="majorHAnsi" w:hAnsiTheme="majorHAnsi" w:cstheme="majorHAnsi"/>
                <w:color w:val="000000"/>
              </w:rPr>
              <w:t xml:space="preserve">Spelling Shed </w:t>
            </w:r>
          </w:p>
          <w:p w14:paraId="2F062ABD" w14:textId="77777777" w:rsidR="000D0D4E" w:rsidRPr="000D0D4E" w:rsidRDefault="000D0D4E" w:rsidP="000D0D4E">
            <w:pPr>
              <w:pStyle w:val="ListParagraph"/>
              <w:numPr>
                <w:ilvl w:val="0"/>
                <w:numId w:val="22"/>
              </w:numPr>
              <w:autoSpaceDE w:val="0"/>
              <w:autoSpaceDN w:val="0"/>
              <w:adjustRightInd w:val="0"/>
              <w:spacing w:before="0" w:after="200" w:line="276" w:lineRule="auto"/>
              <w:jc w:val="left"/>
              <w:rPr>
                <w:rFonts w:asciiTheme="majorHAnsi" w:hAnsiTheme="majorHAnsi" w:cstheme="majorHAnsi"/>
                <w:color w:val="000000"/>
              </w:rPr>
            </w:pPr>
            <w:r w:rsidRPr="000D0D4E">
              <w:rPr>
                <w:rFonts w:asciiTheme="majorHAnsi" w:hAnsiTheme="majorHAnsi" w:cstheme="majorHAnsi"/>
                <w:color w:val="000000"/>
              </w:rPr>
              <w:t>TT Rockstars</w:t>
            </w:r>
          </w:p>
          <w:p w14:paraId="1AA26FB3" w14:textId="77777777" w:rsidR="000D0D4E" w:rsidRPr="000D0D4E" w:rsidRDefault="000D0D4E" w:rsidP="000D0D4E">
            <w:pPr>
              <w:pStyle w:val="ListParagraph"/>
              <w:numPr>
                <w:ilvl w:val="0"/>
                <w:numId w:val="22"/>
              </w:numPr>
              <w:autoSpaceDE w:val="0"/>
              <w:autoSpaceDN w:val="0"/>
              <w:adjustRightInd w:val="0"/>
              <w:spacing w:before="0" w:after="200" w:line="276" w:lineRule="auto"/>
              <w:jc w:val="left"/>
              <w:rPr>
                <w:rFonts w:asciiTheme="majorHAnsi" w:hAnsiTheme="majorHAnsi" w:cstheme="majorHAnsi"/>
                <w:color w:val="000000"/>
              </w:rPr>
            </w:pPr>
            <w:r w:rsidRPr="000D0D4E">
              <w:rPr>
                <w:rFonts w:asciiTheme="majorHAnsi" w:hAnsiTheme="majorHAnsi" w:cstheme="majorHAnsi"/>
                <w:color w:val="000000"/>
              </w:rPr>
              <w:t>Maths – 1 piece each week</w:t>
            </w:r>
          </w:p>
          <w:p w14:paraId="6A912BE4" w14:textId="64A3F41A" w:rsidR="009B23B8" w:rsidRPr="000D0D4E" w:rsidRDefault="000D0D4E" w:rsidP="000D0D4E">
            <w:pPr>
              <w:pStyle w:val="ListParagraph"/>
              <w:numPr>
                <w:ilvl w:val="0"/>
                <w:numId w:val="22"/>
              </w:numPr>
              <w:autoSpaceDE w:val="0"/>
              <w:autoSpaceDN w:val="0"/>
              <w:adjustRightInd w:val="0"/>
              <w:jc w:val="left"/>
              <w:rPr>
                <w:rFonts w:asciiTheme="majorHAnsi" w:hAnsiTheme="majorHAnsi" w:cstheme="majorHAnsi"/>
                <w:color w:val="000000"/>
              </w:rPr>
            </w:pPr>
            <w:r w:rsidRPr="000D0D4E">
              <w:rPr>
                <w:rFonts w:asciiTheme="majorHAnsi" w:hAnsiTheme="majorHAnsi" w:cstheme="majorHAnsi"/>
                <w:color w:val="000000"/>
              </w:rPr>
              <w:t>English- 1 piece each week</w:t>
            </w:r>
          </w:p>
        </w:tc>
        <w:tc>
          <w:tcPr>
            <w:tcW w:w="2175" w:type="dxa"/>
            <w:shd w:val="clear" w:color="auto" w:fill="auto"/>
          </w:tcPr>
          <w:p w14:paraId="5E4DAB02" w14:textId="77777777" w:rsidR="009B23B8" w:rsidRPr="000D0D4E" w:rsidRDefault="009B23B8" w:rsidP="000D0D4E">
            <w:pPr>
              <w:pStyle w:val="ListParagraph"/>
              <w:numPr>
                <w:ilvl w:val="0"/>
                <w:numId w:val="31"/>
              </w:numPr>
              <w:autoSpaceDE w:val="0"/>
              <w:autoSpaceDN w:val="0"/>
              <w:adjustRightInd w:val="0"/>
              <w:spacing w:before="0"/>
              <w:jc w:val="left"/>
              <w:rPr>
                <w:rFonts w:asciiTheme="majorHAnsi" w:hAnsiTheme="majorHAnsi" w:cstheme="majorHAnsi"/>
                <w:color w:val="000000"/>
              </w:rPr>
            </w:pPr>
            <w:r w:rsidRPr="000D0D4E">
              <w:rPr>
                <w:rFonts w:asciiTheme="majorHAnsi" w:hAnsiTheme="majorHAnsi" w:cstheme="majorHAnsi"/>
                <w:color w:val="000000"/>
              </w:rPr>
              <w:t>5 minutes/night</w:t>
            </w:r>
          </w:p>
          <w:p w14:paraId="64A65C1E" w14:textId="5F3CAF09" w:rsidR="009B23B8" w:rsidRPr="000D0D4E" w:rsidRDefault="000D0D4E" w:rsidP="000D0D4E">
            <w:pPr>
              <w:pStyle w:val="ListParagraph"/>
              <w:numPr>
                <w:ilvl w:val="0"/>
                <w:numId w:val="31"/>
              </w:numPr>
              <w:autoSpaceDE w:val="0"/>
              <w:autoSpaceDN w:val="0"/>
              <w:adjustRightInd w:val="0"/>
              <w:spacing w:before="0"/>
              <w:jc w:val="left"/>
              <w:rPr>
                <w:rFonts w:asciiTheme="majorHAnsi" w:hAnsiTheme="majorHAnsi" w:cstheme="majorHAnsi"/>
                <w:color w:val="000000"/>
              </w:rPr>
            </w:pPr>
            <w:r w:rsidRPr="000D0D4E">
              <w:rPr>
                <w:rFonts w:asciiTheme="majorHAnsi" w:hAnsiTheme="majorHAnsi" w:cstheme="majorHAnsi"/>
                <w:color w:val="000000"/>
              </w:rPr>
              <w:t>10</w:t>
            </w:r>
            <w:r w:rsidR="009B23B8" w:rsidRPr="000D0D4E">
              <w:rPr>
                <w:rFonts w:asciiTheme="majorHAnsi" w:hAnsiTheme="majorHAnsi" w:cstheme="majorHAnsi"/>
                <w:color w:val="000000"/>
              </w:rPr>
              <w:t xml:space="preserve"> minutes</w:t>
            </w:r>
          </w:p>
          <w:p w14:paraId="5D28D66B" w14:textId="5080AC53" w:rsidR="009B23B8" w:rsidRPr="000D0D4E" w:rsidRDefault="000D0D4E" w:rsidP="000D0D4E">
            <w:pPr>
              <w:pStyle w:val="ListParagraph"/>
              <w:numPr>
                <w:ilvl w:val="0"/>
                <w:numId w:val="31"/>
              </w:numPr>
              <w:autoSpaceDE w:val="0"/>
              <w:autoSpaceDN w:val="0"/>
              <w:adjustRightInd w:val="0"/>
              <w:spacing w:before="0"/>
              <w:jc w:val="left"/>
              <w:rPr>
                <w:rFonts w:asciiTheme="majorHAnsi" w:hAnsiTheme="majorHAnsi" w:cstheme="majorHAnsi"/>
                <w:color w:val="000000"/>
              </w:rPr>
            </w:pPr>
            <w:r w:rsidRPr="000D0D4E">
              <w:rPr>
                <w:rFonts w:asciiTheme="majorHAnsi" w:hAnsiTheme="majorHAnsi" w:cstheme="majorHAnsi"/>
                <w:color w:val="000000"/>
              </w:rPr>
              <w:t>15</w:t>
            </w:r>
            <w:r w:rsidR="009B23B8" w:rsidRPr="000D0D4E">
              <w:rPr>
                <w:rFonts w:asciiTheme="majorHAnsi" w:hAnsiTheme="majorHAnsi" w:cstheme="majorHAnsi"/>
                <w:color w:val="000000"/>
              </w:rPr>
              <w:t xml:space="preserve"> minutes</w:t>
            </w:r>
          </w:p>
          <w:p w14:paraId="797DD53A" w14:textId="77777777" w:rsidR="009B23B8" w:rsidRPr="000D0D4E" w:rsidRDefault="009B23B8" w:rsidP="000D0D4E">
            <w:pPr>
              <w:pStyle w:val="ListParagraph"/>
              <w:numPr>
                <w:ilvl w:val="0"/>
                <w:numId w:val="31"/>
              </w:numPr>
              <w:autoSpaceDE w:val="0"/>
              <w:autoSpaceDN w:val="0"/>
              <w:adjustRightInd w:val="0"/>
              <w:spacing w:before="0"/>
              <w:jc w:val="left"/>
              <w:rPr>
                <w:rFonts w:asciiTheme="majorHAnsi" w:hAnsiTheme="majorHAnsi" w:cstheme="majorHAnsi"/>
                <w:color w:val="000000"/>
              </w:rPr>
            </w:pPr>
            <w:r w:rsidRPr="000D0D4E">
              <w:rPr>
                <w:rFonts w:asciiTheme="majorHAnsi" w:hAnsiTheme="majorHAnsi" w:cstheme="majorHAnsi"/>
                <w:color w:val="000000"/>
              </w:rPr>
              <w:t>30 minutes</w:t>
            </w:r>
          </w:p>
          <w:p w14:paraId="02B6B9D1" w14:textId="6B6A1873" w:rsidR="000D0D4E" w:rsidRPr="000D0D4E" w:rsidRDefault="000D0D4E" w:rsidP="000D0D4E">
            <w:pPr>
              <w:pStyle w:val="ListParagraph"/>
              <w:numPr>
                <w:ilvl w:val="0"/>
                <w:numId w:val="31"/>
              </w:numPr>
              <w:autoSpaceDE w:val="0"/>
              <w:autoSpaceDN w:val="0"/>
              <w:adjustRightInd w:val="0"/>
              <w:spacing w:before="0"/>
              <w:jc w:val="left"/>
              <w:rPr>
                <w:rFonts w:asciiTheme="majorHAnsi" w:hAnsiTheme="majorHAnsi" w:cstheme="majorHAnsi"/>
                <w:color w:val="000000"/>
              </w:rPr>
            </w:pPr>
            <w:r w:rsidRPr="000D0D4E">
              <w:rPr>
                <w:rFonts w:asciiTheme="majorHAnsi" w:hAnsiTheme="majorHAnsi" w:cstheme="majorHAnsi"/>
                <w:color w:val="000000"/>
              </w:rPr>
              <w:t>30 minutes</w:t>
            </w:r>
          </w:p>
        </w:tc>
        <w:tc>
          <w:tcPr>
            <w:tcW w:w="1341" w:type="dxa"/>
            <w:shd w:val="clear" w:color="auto" w:fill="auto"/>
            <w:vAlign w:val="center"/>
          </w:tcPr>
          <w:p w14:paraId="37032C77" w14:textId="1B25E542" w:rsidR="009B23B8" w:rsidRPr="004048DD" w:rsidRDefault="000D0D4E" w:rsidP="00ED31DE">
            <w:pPr>
              <w:autoSpaceDE w:val="0"/>
              <w:autoSpaceDN w:val="0"/>
              <w:adjustRightInd w:val="0"/>
              <w:jc w:val="center"/>
              <w:rPr>
                <w:color w:val="000000"/>
              </w:rPr>
            </w:pPr>
            <w:r>
              <w:rPr>
                <w:color w:val="000000"/>
              </w:rPr>
              <w:t>1 hour 50 mins</w:t>
            </w:r>
            <w:r w:rsidR="009B23B8" w:rsidRPr="004048DD">
              <w:rPr>
                <w:color w:val="000000"/>
              </w:rPr>
              <w:t xml:space="preserve">  </w:t>
            </w:r>
          </w:p>
        </w:tc>
      </w:tr>
    </w:tbl>
    <w:p w14:paraId="602B9A15" w14:textId="77777777" w:rsidR="009B23B8" w:rsidRPr="00DA0C6B" w:rsidRDefault="009B23B8" w:rsidP="009B23B8">
      <w:pPr>
        <w:autoSpaceDE w:val="0"/>
        <w:autoSpaceDN w:val="0"/>
        <w:adjustRightInd w:val="0"/>
        <w:rPr>
          <w:color w:val="000000"/>
        </w:rPr>
      </w:pPr>
    </w:p>
    <w:p w14:paraId="03C30A33" w14:textId="14AACA37" w:rsidR="009B23B8" w:rsidRPr="000414FE" w:rsidRDefault="009B23B8" w:rsidP="00E1097E">
      <w:pPr>
        <w:pStyle w:val="Heading10"/>
      </w:pPr>
      <w:bookmarkStart w:id="9" w:name="_Absences"/>
      <w:bookmarkEnd w:id="9"/>
      <w:r>
        <w:lastRenderedPageBreak/>
        <w:t>A</w:t>
      </w:r>
      <w:r w:rsidRPr="000414FE">
        <w:t>bsences</w:t>
      </w:r>
    </w:p>
    <w:p w14:paraId="6C6AEF96" w14:textId="2FD3DFD0" w:rsidR="009B23B8" w:rsidRPr="00D86CB1" w:rsidRDefault="009B23B8" w:rsidP="00D86CB1">
      <w:r w:rsidRPr="00D86CB1">
        <w:t xml:space="preserve">If a pupil is absent from school due to illness or medical reasons, the school will not supply work for these periods – pupils should be well enough to undertake any work supplied. </w:t>
      </w:r>
      <w:r w:rsidR="000D0D4E">
        <w:t>However, pupils on their return may be asked to complete some work on the weekly spellings or complete any written homework which is not yet due for completion.</w:t>
      </w:r>
    </w:p>
    <w:p w14:paraId="5D763C03" w14:textId="394A4C8B" w:rsidR="009B23B8" w:rsidRPr="00D86CB1" w:rsidRDefault="009B23B8" w:rsidP="00D86CB1">
      <w:r w:rsidRPr="00D86CB1">
        <w:t xml:space="preserve">There may be exceptions to </w:t>
      </w:r>
      <w:r w:rsidR="00D86CB1">
        <w:t>the above</w:t>
      </w:r>
      <w:r w:rsidRPr="00D86CB1">
        <w:t xml:space="preserve"> and the classroom teacher will decide whether homework should be set on a case-by-case basis. </w:t>
      </w:r>
    </w:p>
    <w:p w14:paraId="3AD2F45C" w14:textId="35CA600F" w:rsidR="00B82004" w:rsidRDefault="009B23B8" w:rsidP="00D86CB1">
      <w:r w:rsidRPr="00D86CB1">
        <w:t xml:space="preserve">If a pupil is absent for a long period of time, the teacher and the parents of the pupil will agree on what should be done and how much help should be provided. </w:t>
      </w:r>
    </w:p>
    <w:p w14:paraId="0FFE36E8" w14:textId="1AAC2F0C" w:rsidR="00B82004" w:rsidRPr="00D86CB1" w:rsidRDefault="00B82004" w:rsidP="00D86CB1">
      <w:r>
        <w:t xml:space="preserve">Absences when homework is set and due will be </w:t>
      </w:r>
      <w:r w:rsidR="002B66CB">
        <w:t>managed</w:t>
      </w:r>
      <w:r>
        <w:t xml:space="preserve"> in line with the school’s Attendance and Absence Policy.</w:t>
      </w:r>
    </w:p>
    <w:p w14:paraId="57FB394E" w14:textId="5A95A843" w:rsidR="009B23B8" w:rsidRPr="00D87EAF" w:rsidRDefault="009B23B8" w:rsidP="00E1097E">
      <w:pPr>
        <w:pStyle w:val="Heading10"/>
      </w:pPr>
      <w:bookmarkStart w:id="10" w:name="_Pupils_who_fail"/>
      <w:bookmarkEnd w:id="10"/>
      <w:r w:rsidRPr="00D87EAF">
        <w:t>Pupils who fail to complete homework</w:t>
      </w:r>
    </w:p>
    <w:p w14:paraId="5BD24A1D" w14:textId="1E7C4F17" w:rsidR="009B23B8" w:rsidRPr="00D86CB1" w:rsidRDefault="009B23B8" w:rsidP="00D86CB1">
      <w:r w:rsidRPr="00D86CB1">
        <w:t xml:space="preserve">All pupils </w:t>
      </w:r>
      <w:r w:rsidR="003C2126">
        <w:t>will be</w:t>
      </w:r>
      <w:r w:rsidRPr="00D86CB1">
        <w:t xml:space="preserve"> expected to complete homework on time. </w:t>
      </w:r>
    </w:p>
    <w:p w14:paraId="2D722024" w14:textId="00D294E9" w:rsidR="009B23B8" w:rsidRPr="00D86CB1" w:rsidRDefault="009B23B8" w:rsidP="00D86CB1">
      <w:r w:rsidRPr="00D86CB1">
        <w:t>Teachers</w:t>
      </w:r>
      <w:r w:rsidR="003C2126">
        <w:t xml:space="preserve"> will</w:t>
      </w:r>
      <w:r w:rsidRPr="00D86CB1">
        <w:t xml:space="preserve"> keep records of pupils completing homework which are regularly checked. </w:t>
      </w:r>
    </w:p>
    <w:p w14:paraId="0E47C43F" w14:textId="483C791C" w:rsidR="009B23B8" w:rsidRDefault="009B23B8" w:rsidP="00D86CB1">
      <w:r w:rsidRPr="00D86CB1">
        <w:t>If pupils fail to complete homework</w:t>
      </w:r>
      <w:r w:rsidR="00473074">
        <w:t xml:space="preserve"> or submit it on time on a number of </w:t>
      </w:r>
      <w:r w:rsidR="00544040">
        <w:t>occasions</w:t>
      </w:r>
      <w:r w:rsidRPr="00D86CB1">
        <w:t xml:space="preserve">, teachers </w:t>
      </w:r>
      <w:r w:rsidR="003C2126">
        <w:t xml:space="preserve">will </w:t>
      </w:r>
      <w:r w:rsidRPr="00D86CB1">
        <w:t xml:space="preserve">contact parents to find </w:t>
      </w:r>
      <w:r w:rsidR="002B66CB">
        <w:t>what the reason for this is</w:t>
      </w:r>
      <w:r w:rsidRPr="00D86CB1">
        <w:t>.</w:t>
      </w:r>
      <w:r w:rsidR="00473074">
        <w:t xml:space="preserve"> In Years 5 &amp; 6, pupils may be asked to complete missing written homework in break times so that they can move on with their learning at the same time as their peers.</w:t>
      </w:r>
    </w:p>
    <w:p w14:paraId="280900FD" w14:textId="5235D9DE" w:rsidR="003C2126" w:rsidRPr="00D86CB1" w:rsidRDefault="003C2126" w:rsidP="00D86CB1">
      <w:r>
        <w:t>Teachers will make efforts to support pupils who are struggling to complete homework and will raise any concerns regarding their pupils’ ability to complete homework</w:t>
      </w:r>
      <w:r w:rsidR="002B66CB">
        <w:t xml:space="preserve"> to the headteacher and/or parents as appropriate</w:t>
      </w:r>
      <w:r>
        <w:t>.</w:t>
      </w:r>
    </w:p>
    <w:p w14:paraId="72405D15" w14:textId="67224C25" w:rsidR="009B23B8" w:rsidRDefault="00473074" w:rsidP="00D86CB1">
      <w:r>
        <w:t>An after-school Homework Club is available and parents may be directed towards it</w:t>
      </w:r>
      <w:r w:rsidR="005F42FA">
        <w:t>,</w:t>
      </w:r>
      <w:r>
        <w:t xml:space="preserve"> </w:t>
      </w:r>
      <w:r w:rsidRPr="005F42FA">
        <w:t>i</w:t>
      </w:r>
      <w:r w:rsidR="005F42FA" w:rsidRPr="005F42FA">
        <w:t>f</w:t>
      </w:r>
      <w:r>
        <w:t xml:space="preserve"> their child is struggling to complete on-line or written homework.</w:t>
      </w:r>
    </w:p>
    <w:p w14:paraId="2C214BF1" w14:textId="77777777" w:rsidR="00544040" w:rsidRPr="00D86CB1" w:rsidRDefault="00544040" w:rsidP="00D86CB1"/>
    <w:p w14:paraId="2A3FD150" w14:textId="77777777" w:rsidR="009B23B8" w:rsidRPr="00DA0C6B" w:rsidRDefault="009B23B8" w:rsidP="00E1097E">
      <w:pPr>
        <w:pStyle w:val="Heading10"/>
      </w:pPr>
      <w:bookmarkStart w:id="11" w:name="_Marking_homework"/>
      <w:bookmarkEnd w:id="11"/>
      <w:r>
        <w:t>Marking homework</w:t>
      </w:r>
    </w:p>
    <w:p w14:paraId="6D4DA614" w14:textId="05698891" w:rsidR="009B23B8" w:rsidRPr="00D86CB1" w:rsidRDefault="009B23B8" w:rsidP="00D86CB1">
      <w:r w:rsidRPr="00D86CB1">
        <w:t xml:space="preserve">Homework </w:t>
      </w:r>
      <w:r w:rsidR="0050594D">
        <w:t>will</w:t>
      </w:r>
      <w:r w:rsidRPr="00D86CB1">
        <w:t xml:space="preserve"> be marked in accordance with the school’s </w:t>
      </w:r>
      <w:r w:rsidR="00473074" w:rsidRPr="00D86CB1">
        <w:t xml:space="preserve">Feedback </w:t>
      </w:r>
      <w:r w:rsidRPr="00D86CB1">
        <w:t xml:space="preserve">and </w:t>
      </w:r>
      <w:r w:rsidR="00473074" w:rsidRPr="00D86CB1">
        <w:t xml:space="preserve">Marking </w:t>
      </w:r>
      <w:r w:rsidRPr="00D86CB1">
        <w:t xml:space="preserve">Policy. </w:t>
      </w:r>
    </w:p>
    <w:p w14:paraId="4C6547C3" w14:textId="5F461013" w:rsidR="009B23B8" w:rsidRPr="00D86CB1" w:rsidRDefault="009B23B8" w:rsidP="00D86CB1">
      <w:r w:rsidRPr="00D86CB1">
        <w:t xml:space="preserve">Occasionally, homework </w:t>
      </w:r>
      <w:r w:rsidR="0050594D">
        <w:t>will</w:t>
      </w:r>
      <w:r w:rsidRPr="00D86CB1">
        <w:t xml:space="preserve"> be marked orally with the pupil or class. </w:t>
      </w:r>
    </w:p>
    <w:p w14:paraId="70F45A6D" w14:textId="3CA8E73C" w:rsidR="009B23B8" w:rsidRPr="00D37D70" w:rsidRDefault="009B23B8" w:rsidP="00E1097E">
      <w:pPr>
        <w:pStyle w:val="Heading10"/>
      </w:pPr>
      <w:bookmarkStart w:id="12" w:name="_Pupils_with_SEND"/>
      <w:bookmarkEnd w:id="12"/>
      <w:r w:rsidRPr="00D37D70">
        <w:t>Pupils with SEN</w:t>
      </w:r>
      <w:r>
        <w:t>D</w:t>
      </w:r>
    </w:p>
    <w:p w14:paraId="693DF118" w14:textId="77777777" w:rsidR="009B23B8" w:rsidRPr="00D86CB1" w:rsidRDefault="009B23B8" w:rsidP="00D86CB1">
      <w:r>
        <w:t xml:space="preserve">A balanced approach to homework will be adopted for pupils with SEND, </w:t>
      </w:r>
      <w:r w:rsidRPr="003D43F9">
        <w:t>in consultation with the</w:t>
      </w:r>
      <w:r>
        <w:t xml:space="preserve"> pupil’s</w:t>
      </w:r>
      <w:r w:rsidRPr="003D43F9">
        <w:t xml:space="preserve"> parents and</w:t>
      </w:r>
      <w:r>
        <w:t xml:space="preserve"> the </w:t>
      </w:r>
      <w:r w:rsidRPr="00D86CB1">
        <w:t xml:space="preserve">SENCO. </w:t>
      </w:r>
    </w:p>
    <w:p w14:paraId="08571C55" w14:textId="36BBCA5B" w:rsidR="009B23B8" w:rsidRPr="00D86CB1" w:rsidRDefault="00570602" w:rsidP="00D86CB1">
      <w:r>
        <w:t>Where appropriate, t</w:t>
      </w:r>
      <w:r w:rsidR="0050594D">
        <w:t>he school will set</w:t>
      </w:r>
      <w:r>
        <w:t xml:space="preserve"> adjusted or</w:t>
      </w:r>
      <w:r w:rsidR="0050594D">
        <w:t xml:space="preserve"> specific tasks for pupils with SEND as outlined in their individual education plans.</w:t>
      </w:r>
      <w:r w:rsidR="009B23B8" w:rsidRPr="00D86CB1">
        <w:t xml:space="preserve"> </w:t>
      </w:r>
    </w:p>
    <w:p w14:paraId="10E6B0F7" w14:textId="416E6A5F" w:rsidR="009B23B8" w:rsidRDefault="009B23B8" w:rsidP="00D86CB1">
      <w:r>
        <w:t xml:space="preserve">While pupils with SEND may benefit from differentiated tasks separate from the homework received by other pupils, </w:t>
      </w:r>
      <w:r w:rsidR="00570602">
        <w:t>they will</w:t>
      </w:r>
      <w:r>
        <w:t xml:space="preserve"> also complete as much standard homework as possible.</w:t>
      </w:r>
    </w:p>
    <w:p w14:paraId="0AEB81D4" w14:textId="63D98DE3" w:rsidR="0050594D" w:rsidRDefault="0050594D" w:rsidP="00D86CB1">
      <w:r>
        <w:t>Pupils with SEND will be supported in accordance with the school’s SEND Policy.</w:t>
      </w:r>
    </w:p>
    <w:p w14:paraId="2C25240B" w14:textId="77777777" w:rsidR="007D32FC" w:rsidRDefault="007D32FC" w:rsidP="00D86CB1"/>
    <w:p w14:paraId="7D1F9D2A" w14:textId="32E45098" w:rsidR="009B23B8" w:rsidRPr="00181683" w:rsidRDefault="009B23B8" w:rsidP="00E1097E">
      <w:pPr>
        <w:pStyle w:val="Heading10"/>
      </w:pPr>
      <w:bookmarkStart w:id="13" w:name="_Equal_Opportunities"/>
      <w:bookmarkEnd w:id="13"/>
      <w:r w:rsidRPr="00181683">
        <w:lastRenderedPageBreak/>
        <w:t xml:space="preserve">Equal </w:t>
      </w:r>
      <w:r w:rsidR="00EB3713">
        <w:t>o</w:t>
      </w:r>
      <w:r w:rsidRPr="00181683">
        <w:t xml:space="preserve">pportunities </w:t>
      </w:r>
    </w:p>
    <w:p w14:paraId="40DD3F41" w14:textId="7BF4A5AA" w:rsidR="009B23B8" w:rsidRDefault="009B23B8" w:rsidP="00D86CB1">
      <w:r>
        <w:rPr>
          <w:shd w:val="clear" w:color="auto" w:fill="FFFFFF"/>
        </w:rPr>
        <w:t xml:space="preserve">The school </w:t>
      </w:r>
      <w:r w:rsidR="00570602">
        <w:rPr>
          <w:shd w:val="clear" w:color="auto" w:fill="FFFFFF"/>
        </w:rPr>
        <w:t>will ensure that it</w:t>
      </w:r>
      <w:r w:rsidRPr="00181683">
        <w:t xml:space="preserve"> provid</w:t>
      </w:r>
      <w:r w:rsidR="00570602">
        <w:t>es</w:t>
      </w:r>
      <w:r w:rsidRPr="00181683">
        <w:t xml:space="preserve"> the full range of opportunities for all pupils, regardless o</w:t>
      </w:r>
      <w:r>
        <w:t>f gender</w:t>
      </w:r>
      <w:r w:rsidR="00570602">
        <w:t>, sex</w:t>
      </w:r>
      <w:r>
        <w:t>, disability,</w:t>
      </w:r>
      <w:r w:rsidR="00570602">
        <w:t xml:space="preserve"> sexual orientation,</w:t>
      </w:r>
      <w:r>
        <w:t xml:space="preserve"> ethnicity and</w:t>
      </w:r>
      <w:r w:rsidRPr="00181683">
        <w:t xml:space="preserve"> social, cultural or religious background. </w:t>
      </w:r>
    </w:p>
    <w:p w14:paraId="02D08924" w14:textId="1FE9A29C" w:rsidR="009B23B8" w:rsidRDefault="009B23B8" w:rsidP="00D86CB1">
      <w:r w:rsidRPr="00181683">
        <w:t xml:space="preserve">All </w:t>
      </w:r>
      <w:r>
        <w:t>pupils</w:t>
      </w:r>
      <w:r w:rsidR="00570602">
        <w:t xml:space="preserve"> will</w:t>
      </w:r>
      <w:r w:rsidRPr="00181683">
        <w:t xml:space="preserve"> have equal access and inclusive rights to the curriculum regardless of their gender, race, disability or ability. </w:t>
      </w:r>
    </w:p>
    <w:p w14:paraId="1529EC78" w14:textId="77777777" w:rsidR="009B23B8" w:rsidRPr="00F748D0" w:rsidRDefault="009B23B8" w:rsidP="00E1097E">
      <w:pPr>
        <w:pStyle w:val="Heading10"/>
      </w:pPr>
      <w:bookmarkStart w:id="14" w:name="_Policy_review_2"/>
      <w:bookmarkEnd w:id="14"/>
      <w:r>
        <w:t xml:space="preserve">Monitoring and </w:t>
      </w:r>
      <w:r w:rsidRPr="00F748D0">
        <w:t>review</w:t>
      </w:r>
    </w:p>
    <w:p w14:paraId="04616887" w14:textId="0F06F664" w:rsidR="009B23B8" w:rsidRDefault="009B23B8" w:rsidP="00D86CB1">
      <w:r w:rsidRPr="004048DD">
        <w:t xml:space="preserve">This policy is reviewed </w:t>
      </w:r>
      <w:r w:rsidR="00473074">
        <w:t>bi-</w:t>
      </w:r>
      <w:r w:rsidR="002B66CB" w:rsidRPr="00473074">
        <w:rPr>
          <w:bCs/>
        </w:rPr>
        <w:t>annually</w:t>
      </w:r>
      <w:r w:rsidRPr="004048DD">
        <w:t xml:space="preserve"> by the </w:t>
      </w:r>
      <w:r w:rsidR="00473074">
        <w:t>Senior Leadership Team</w:t>
      </w:r>
      <w:r w:rsidRPr="004048DD">
        <w:t>.</w:t>
      </w:r>
    </w:p>
    <w:p w14:paraId="19748D7E" w14:textId="674E5D96" w:rsidR="002B66CB" w:rsidRPr="004048DD" w:rsidRDefault="002B66CB" w:rsidP="00D86CB1">
      <w:r>
        <w:t>Any updates to this policy will be shared with parents, pupils and staff.</w:t>
      </w:r>
    </w:p>
    <w:p w14:paraId="4CE45005" w14:textId="2FA995C6" w:rsidR="009B23B8" w:rsidRPr="00473074" w:rsidRDefault="009B23B8" w:rsidP="009B23B8">
      <w:pPr>
        <w:rPr>
          <w:rFonts w:cs="Arial"/>
        </w:rPr>
        <w:sectPr w:rsidR="009B23B8" w:rsidRPr="00473074" w:rsidSect="007D32FC">
          <w:headerReference w:type="default" r:id="rId10"/>
          <w:headerReference w:type="first" r:id="rId11"/>
          <w:pgSz w:w="11906" w:h="16838"/>
          <w:pgMar w:top="567" w:right="1440" w:bottom="426"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pPr>
      <w:r w:rsidRPr="004048DD">
        <w:t xml:space="preserve">The scheduled review date for this policy is </w:t>
      </w:r>
      <w:r w:rsidR="00473074" w:rsidRPr="00473074">
        <w:rPr>
          <w:bCs/>
        </w:rPr>
        <w:t xml:space="preserve">September </w:t>
      </w:r>
      <w:r w:rsidR="00473074" w:rsidRPr="005F42FA">
        <w:rPr>
          <w:bCs/>
        </w:rPr>
        <w:t>2</w:t>
      </w:r>
      <w:r w:rsidR="00544040" w:rsidRPr="005F42FA">
        <w:rPr>
          <w:bCs/>
        </w:rPr>
        <w:t>0</w:t>
      </w:r>
      <w:bookmarkStart w:id="15" w:name="_Appendix_1:_Homework"/>
      <w:bookmarkEnd w:id="15"/>
    </w:p>
    <w:p w14:paraId="4B8F0C82" w14:textId="77777777" w:rsidR="00473074" w:rsidRPr="00473074" w:rsidRDefault="00473074" w:rsidP="00F46D11"/>
    <w:sectPr w:rsidR="00473074" w:rsidRPr="00473074" w:rsidSect="00544040">
      <w:headerReference w:type="default" r:id="rId12"/>
      <w:headerReference w:type="first" r:id="rId13"/>
      <w:pgSz w:w="11906" w:h="16838"/>
      <w:pgMar w:top="426" w:right="1440" w:bottom="1440"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80B58" w14:textId="77777777" w:rsidR="00E347F2" w:rsidRDefault="00E347F2" w:rsidP="00AD4155">
      <w:r>
        <w:separator/>
      </w:r>
    </w:p>
  </w:endnote>
  <w:endnote w:type="continuationSeparator" w:id="0">
    <w:p w14:paraId="021EA61F" w14:textId="77777777" w:rsidR="00E347F2" w:rsidRDefault="00E347F2"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8AA0DA25-BB97-4B9D-982E-E20F01BA0A1C}"/>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43E8C" w14:textId="77777777" w:rsidR="00E347F2" w:rsidRDefault="00E347F2" w:rsidP="00AD4155">
      <w:r>
        <w:separator/>
      </w:r>
    </w:p>
  </w:footnote>
  <w:footnote w:type="continuationSeparator" w:id="0">
    <w:p w14:paraId="27D70B10" w14:textId="77777777" w:rsidR="00E347F2" w:rsidRDefault="00E347F2"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854A" w14:textId="2EC18349" w:rsidR="00945307" w:rsidRDefault="00074B52">
    <w:pPr>
      <w:pStyle w:val="Header"/>
    </w:pPr>
    <w:r>
      <w:rPr>
        <w:noProof/>
        <w:lang w:eastAsia="en-GB"/>
      </w:rPr>
      <w:drawing>
        <wp:anchor distT="0" distB="0" distL="114300" distR="114300" simplePos="0" relativeHeight="251667456" behindDoc="0" locked="0" layoutInCell="1" allowOverlap="1" wp14:anchorId="30C404EA" wp14:editId="6ACBFD4E">
          <wp:simplePos x="0" y="0"/>
          <wp:positionH relativeFrom="column">
            <wp:posOffset>2887980</wp:posOffset>
          </wp:positionH>
          <wp:positionV relativeFrom="paragraph">
            <wp:posOffset>197485</wp:posOffset>
          </wp:positionV>
          <wp:extent cx="3354070" cy="412115"/>
          <wp:effectExtent l="0" t="0" r="0"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004291"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54070" cy="41211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9D85" w14:textId="77777777" w:rsidR="009B23B8" w:rsidRDefault="009B23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84E29" w14:textId="77777777" w:rsidR="009B23B8" w:rsidRDefault="009B23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26EC" w14:textId="77777777" w:rsidR="00D4425F" w:rsidRDefault="00D442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2582"/>
    <w:multiLevelType w:val="hybridMultilevel"/>
    <w:tmpl w:val="5CFED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75742F5"/>
    <w:multiLevelType w:val="hybridMultilevel"/>
    <w:tmpl w:val="073AB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C444B"/>
    <w:multiLevelType w:val="multilevel"/>
    <w:tmpl w:val="5C14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062E75"/>
    <w:multiLevelType w:val="hybridMultilevel"/>
    <w:tmpl w:val="FE7C6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F27B16"/>
    <w:multiLevelType w:val="hybridMultilevel"/>
    <w:tmpl w:val="8DC0A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C73586"/>
    <w:multiLevelType w:val="hybridMultilevel"/>
    <w:tmpl w:val="0E1A6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5E0B07"/>
    <w:multiLevelType w:val="multilevel"/>
    <w:tmpl w:val="82D22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983E2E"/>
    <w:multiLevelType w:val="hybridMultilevel"/>
    <w:tmpl w:val="63B8F7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B9336D"/>
    <w:multiLevelType w:val="hybridMultilevel"/>
    <w:tmpl w:val="3E603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3A5E92"/>
    <w:multiLevelType w:val="hybridMultilevel"/>
    <w:tmpl w:val="8586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9B6E8C"/>
    <w:multiLevelType w:val="hybridMultilevel"/>
    <w:tmpl w:val="8B083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AF41EE"/>
    <w:multiLevelType w:val="hybridMultilevel"/>
    <w:tmpl w:val="1B7A6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8C22A1"/>
    <w:multiLevelType w:val="multilevel"/>
    <w:tmpl w:val="7C621AEA"/>
    <w:numStyleLink w:val="Style1"/>
  </w:abstractNum>
  <w:abstractNum w:abstractNumId="16" w15:restartNumberingAfterBreak="0">
    <w:nsid w:val="48360E4E"/>
    <w:multiLevelType w:val="hybridMultilevel"/>
    <w:tmpl w:val="DC788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843003A"/>
    <w:multiLevelType w:val="hybridMultilevel"/>
    <w:tmpl w:val="B846E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1CF334C"/>
    <w:multiLevelType w:val="hybridMultilevel"/>
    <w:tmpl w:val="56B6E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A63EB"/>
    <w:multiLevelType w:val="hybridMultilevel"/>
    <w:tmpl w:val="177A0F12"/>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FF25B5"/>
    <w:multiLevelType w:val="hybridMultilevel"/>
    <w:tmpl w:val="5342A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3" w15:restartNumberingAfterBreak="0">
    <w:nsid w:val="5A7A37FD"/>
    <w:multiLevelType w:val="hybridMultilevel"/>
    <w:tmpl w:val="3EB65CBA"/>
    <w:lvl w:ilvl="0" w:tplc="08090001">
      <w:start w:val="1"/>
      <w:numFmt w:val="bullet"/>
      <w:lvlText w:val=""/>
      <w:lvlJc w:val="left"/>
      <w:pPr>
        <w:ind w:left="2143" w:hanging="360"/>
      </w:pPr>
      <w:rPr>
        <w:rFonts w:ascii="Symbol" w:hAnsi="Symbol" w:hint="default"/>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4" w15:restartNumberingAfterBreak="0">
    <w:nsid w:val="5EC85A02"/>
    <w:multiLevelType w:val="hybridMultilevel"/>
    <w:tmpl w:val="B4A84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19A126C"/>
    <w:multiLevelType w:val="hybridMultilevel"/>
    <w:tmpl w:val="DAC0A9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2407888"/>
    <w:multiLevelType w:val="hybridMultilevel"/>
    <w:tmpl w:val="46C091BC"/>
    <w:lvl w:ilvl="0" w:tplc="62AE3C2C">
      <w:start w:val="1"/>
      <w:numFmt w:val="decimal"/>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3951467"/>
    <w:multiLevelType w:val="multilevel"/>
    <w:tmpl w:val="D328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756033CE"/>
    <w:multiLevelType w:val="hybridMultilevel"/>
    <w:tmpl w:val="073CCC7E"/>
    <w:lvl w:ilvl="0" w:tplc="7D7C6BC6">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7E67EA"/>
    <w:multiLevelType w:val="hybridMultilevel"/>
    <w:tmpl w:val="84AAF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30"/>
  </w:num>
  <w:num w:numId="3">
    <w:abstractNumId w:val="18"/>
  </w:num>
  <w:num w:numId="4">
    <w:abstractNumId w:val="1"/>
  </w:num>
  <w:num w:numId="5">
    <w:abstractNumId w:val="22"/>
  </w:num>
  <w:num w:numId="6">
    <w:abstractNumId w:val="28"/>
  </w:num>
  <w:num w:numId="7">
    <w:abstractNumId w:val="15"/>
    <w:lvlOverride w:ilvl="0">
      <w:lvl w:ilvl="0">
        <w:start w:val="1"/>
        <w:numFmt w:val="decimal"/>
        <w:pStyle w:val="Heading10"/>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0"/>
  </w:num>
  <w:num w:numId="9">
    <w:abstractNumId w:val="26"/>
  </w:num>
  <w:num w:numId="10">
    <w:abstractNumId w:val="4"/>
  </w:num>
  <w:num w:numId="11">
    <w:abstractNumId w:val="5"/>
  </w:num>
  <w:num w:numId="12">
    <w:abstractNumId w:val="23"/>
  </w:num>
  <w:num w:numId="13">
    <w:abstractNumId w:val="31"/>
  </w:num>
  <w:num w:numId="14">
    <w:abstractNumId w:val="21"/>
  </w:num>
  <w:num w:numId="15">
    <w:abstractNumId w:val="15"/>
  </w:num>
  <w:num w:numId="16">
    <w:abstractNumId w:val="10"/>
  </w:num>
  <w:num w:numId="17">
    <w:abstractNumId w:val="16"/>
  </w:num>
  <w:num w:numId="18">
    <w:abstractNumId w:val="7"/>
  </w:num>
  <w:num w:numId="19">
    <w:abstractNumId w:val="14"/>
  </w:num>
  <w:num w:numId="20">
    <w:abstractNumId w:val="17"/>
  </w:num>
  <w:num w:numId="21">
    <w:abstractNumId w:val="24"/>
  </w:num>
  <w:num w:numId="22">
    <w:abstractNumId w:val="8"/>
  </w:num>
  <w:num w:numId="23">
    <w:abstractNumId w:val="0"/>
  </w:num>
  <w:num w:numId="24">
    <w:abstractNumId w:val="32"/>
  </w:num>
  <w:num w:numId="25">
    <w:abstractNumId w:val="2"/>
  </w:num>
  <w:num w:numId="26">
    <w:abstractNumId w:val="11"/>
  </w:num>
  <w:num w:numId="27">
    <w:abstractNumId w:val="12"/>
  </w:num>
  <w:num w:numId="28">
    <w:abstractNumId w:val="13"/>
  </w:num>
  <w:num w:numId="29">
    <w:abstractNumId w:val="6"/>
  </w:num>
  <w:num w:numId="30">
    <w:abstractNumId w:val="19"/>
  </w:num>
  <w:num w:numId="31">
    <w:abstractNumId w:val="25"/>
  </w:num>
  <w:num w:numId="32">
    <w:abstractNumId w:val="9"/>
  </w:num>
  <w:num w:numId="33">
    <w:abstractNumId w:val="27"/>
  </w:num>
  <w:num w:numId="34">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B52"/>
    <w:rsid w:val="00074C8C"/>
    <w:rsid w:val="00080091"/>
    <w:rsid w:val="00080783"/>
    <w:rsid w:val="00082668"/>
    <w:rsid w:val="00087B46"/>
    <w:rsid w:val="00087F57"/>
    <w:rsid w:val="0009203F"/>
    <w:rsid w:val="000933DC"/>
    <w:rsid w:val="00095119"/>
    <w:rsid w:val="00095EF3"/>
    <w:rsid w:val="000A092A"/>
    <w:rsid w:val="000A0E7E"/>
    <w:rsid w:val="000A1305"/>
    <w:rsid w:val="000A19AC"/>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0D4E"/>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9D8"/>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0170"/>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20DF6"/>
    <w:rsid w:val="00223D79"/>
    <w:rsid w:val="00224677"/>
    <w:rsid w:val="002255EF"/>
    <w:rsid w:val="002266F3"/>
    <w:rsid w:val="00230DE8"/>
    <w:rsid w:val="002317E1"/>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66CB"/>
    <w:rsid w:val="002B6711"/>
    <w:rsid w:val="002B7AD5"/>
    <w:rsid w:val="002C20A7"/>
    <w:rsid w:val="002C220C"/>
    <w:rsid w:val="002C3AF5"/>
    <w:rsid w:val="002C4AE2"/>
    <w:rsid w:val="002C59B8"/>
    <w:rsid w:val="002C64EB"/>
    <w:rsid w:val="002C7582"/>
    <w:rsid w:val="002C7E5B"/>
    <w:rsid w:val="002D1579"/>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5FDD"/>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4181"/>
    <w:rsid w:val="003B5119"/>
    <w:rsid w:val="003B628D"/>
    <w:rsid w:val="003B7AAC"/>
    <w:rsid w:val="003C0592"/>
    <w:rsid w:val="003C170E"/>
    <w:rsid w:val="003C2126"/>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307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594D"/>
    <w:rsid w:val="00506406"/>
    <w:rsid w:val="0050713B"/>
    <w:rsid w:val="0051000B"/>
    <w:rsid w:val="00510B45"/>
    <w:rsid w:val="00511050"/>
    <w:rsid w:val="00512125"/>
    <w:rsid w:val="00512ED4"/>
    <w:rsid w:val="005138C6"/>
    <w:rsid w:val="00513915"/>
    <w:rsid w:val="00515448"/>
    <w:rsid w:val="00516B68"/>
    <w:rsid w:val="00517BCF"/>
    <w:rsid w:val="005222A0"/>
    <w:rsid w:val="00522DC2"/>
    <w:rsid w:val="005237F3"/>
    <w:rsid w:val="00525284"/>
    <w:rsid w:val="005267A5"/>
    <w:rsid w:val="00527A84"/>
    <w:rsid w:val="0053432F"/>
    <w:rsid w:val="00537C1D"/>
    <w:rsid w:val="00537FAA"/>
    <w:rsid w:val="00540DFC"/>
    <w:rsid w:val="00544040"/>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602"/>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42FA"/>
    <w:rsid w:val="005F6D39"/>
    <w:rsid w:val="005F6DDE"/>
    <w:rsid w:val="006006D4"/>
    <w:rsid w:val="00603B1D"/>
    <w:rsid w:val="006055E4"/>
    <w:rsid w:val="00605732"/>
    <w:rsid w:val="00610CE8"/>
    <w:rsid w:val="0061136D"/>
    <w:rsid w:val="00611B11"/>
    <w:rsid w:val="0061378C"/>
    <w:rsid w:val="00613D2C"/>
    <w:rsid w:val="006177F1"/>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236C"/>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05D4"/>
    <w:rsid w:val="0071279C"/>
    <w:rsid w:val="00713C7B"/>
    <w:rsid w:val="00714C42"/>
    <w:rsid w:val="007151DC"/>
    <w:rsid w:val="00715759"/>
    <w:rsid w:val="007169F5"/>
    <w:rsid w:val="00720933"/>
    <w:rsid w:val="007211A0"/>
    <w:rsid w:val="00721934"/>
    <w:rsid w:val="0072396F"/>
    <w:rsid w:val="00723DE9"/>
    <w:rsid w:val="00723E2E"/>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5AED"/>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32FC"/>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23B8"/>
    <w:rsid w:val="009B3E6F"/>
    <w:rsid w:val="009B4985"/>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C2"/>
    <w:rsid w:val="009F0EF7"/>
    <w:rsid w:val="009F1103"/>
    <w:rsid w:val="009F3A48"/>
    <w:rsid w:val="009F5952"/>
    <w:rsid w:val="009F5AFC"/>
    <w:rsid w:val="00A007E7"/>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2A67"/>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56FF4"/>
    <w:rsid w:val="00B611CA"/>
    <w:rsid w:val="00B615BD"/>
    <w:rsid w:val="00B6583B"/>
    <w:rsid w:val="00B666E4"/>
    <w:rsid w:val="00B70316"/>
    <w:rsid w:val="00B72CFC"/>
    <w:rsid w:val="00B7510C"/>
    <w:rsid w:val="00B75F54"/>
    <w:rsid w:val="00B76721"/>
    <w:rsid w:val="00B8082C"/>
    <w:rsid w:val="00B80F1E"/>
    <w:rsid w:val="00B81BF1"/>
    <w:rsid w:val="00B82004"/>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68B"/>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2E42"/>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97A1E"/>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6CB1"/>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AB5"/>
    <w:rsid w:val="00DD2D3D"/>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0930"/>
    <w:rsid w:val="00E046BE"/>
    <w:rsid w:val="00E0759D"/>
    <w:rsid w:val="00E1097E"/>
    <w:rsid w:val="00E145A1"/>
    <w:rsid w:val="00E14F08"/>
    <w:rsid w:val="00E15CD2"/>
    <w:rsid w:val="00E15ECB"/>
    <w:rsid w:val="00E1780F"/>
    <w:rsid w:val="00E20992"/>
    <w:rsid w:val="00E228D7"/>
    <w:rsid w:val="00E22B1B"/>
    <w:rsid w:val="00E23C56"/>
    <w:rsid w:val="00E250A6"/>
    <w:rsid w:val="00E2621F"/>
    <w:rsid w:val="00E3160D"/>
    <w:rsid w:val="00E347F2"/>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162"/>
    <w:rsid w:val="00E94BBE"/>
    <w:rsid w:val="00E96D90"/>
    <w:rsid w:val="00EA0E97"/>
    <w:rsid w:val="00EA1182"/>
    <w:rsid w:val="00EA33C1"/>
    <w:rsid w:val="00EA39E1"/>
    <w:rsid w:val="00EA3A46"/>
    <w:rsid w:val="00EA55C9"/>
    <w:rsid w:val="00EA743B"/>
    <w:rsid w:val="00EA7499"/>
    <w:rsid w:val="00EB0621"/>
    <w:rsid w:val="00EB3713"/>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2293"/>
    <w:rsid w:val="00F0450F"/>
    <w:rsid w:val="00F07361"/>
    <w:rsid w:val="00F078C9"/>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5733"/>
    <w:rsid w:val="00F45E9D"/>
    <w:rsid w:val="00F46D11"/>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4CFE"/>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91"/>
    <w:rsid w:val="00F901F7"/>
    <w:rsid w:val="00F91ADA"/>
    <w:rsid w:val="00F91D22"/>
    <w:rsid w:val="00F93AE5"/>
    <w:rsid w:val="00F975D5"/>
    <w:rsid w:val="00FA1A9A"/>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D4E"/>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E1097E"/>
    <w:pPr>
      <w:numPr>
        <w:numId w:val="15"/>
      </w:numPr>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E1097E"/>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1">
    <w:name w:val="Unresolved Mention1"/>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52374107">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08630242">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870559885">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C19F4-7838-48F5-AAB7-BE14DA79B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1880</Words>
  <Characters>10717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Caroline Massey</cp:lastModifiedBy>
  <cp:revision>2</cp:revision>
  <dcterms:created xsi:type="dcterms:W3CDTF">2024-10-16T19:27:00Z</dcterms:created>
  <dcterms:modified xsi:type="dcterms:W3CDTF">2024-10-16T19:27:00Z</dcterms:modified>
</cp:coreProperties>
</file>