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F8" w:rsidRDefault="00FD52F8" w:rsidP="00FD52F8">
      <w:pPr>
        <w:pStyle w:val="NormalWeb"/>
      </w:pPr>
      <w:r>
        <w:rPr>
          <w:noProof/>
        </w:rPr>
        <w:drawing>
          <wp:inline distT="0" distB="0" distL="0" distR="0">
            <wp:extent cx="5699022" cy="1018540"/>
            <wp:effectExtent l="0" t="0" r="0" b="0"/>
            <wp:docPr id="1" name="Picture 1" descr="C:\Users\mforbes\AppData\Local\Packages\Microsoft.Windows.Photos_8wekyb3d8bbwe\TempState\ShareServiceTempFolder\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bes\AppData\Local\Packages\Microsoft.Windows.Photos_8wekyb3d8bbwe\TempState\ShareServiceTempFolder\Aspir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2658" cy="1026339"/>
                    </a:xfrm>
                    <a:prstGeom prst="rect">
                      <a:avLst/>
                    </a:prstGeom>
                    <a:noFill/>
                    <a:ln>
                      <a:noFill/>
                    </a:ln>
                  </pic:spPr>
                </pic:pic>
              </a:graphicData>
            </a:graphic>
          </wp:inline>
        </w:drawing>
      </w:r>
    </w:p>
    <w:p w:rsidR="008E0AB4" w:rsidRDefault="008E0AB4" w:rsidP="008E0AB4">
      <w:pPr>
        <w:pStyle w:val="Default"/>
      </w:pPr>
    </w:p>
    <w:p w:rsidR="00A13079" w:rsidRDefault="008E0AB4" w:rsidP="008E0AB4">
      <w:pPr>
        <w:pStyle w:val="Default"/>
        <w:rPr>
          <w:b/>
          <w:bCs/>
          <w:color w:val="4F4F4F"/>
          <w:sz w:val="23"/>
          <w:szCs w:val="23"/>
        </w:rPr>
      </w:pPr>
      <w:r>
        <w:rPr>
          <w:b/>
          <w:bCs/>
          <w:color w:val="4F4F4F"/>
          <w:sz w:val="23"/>
          <w:szCs w:val="23"/>
        </w:rPr>
        <w:t>Midday Assistant</w:t>
      </w:r>
      <w:r w:rsidR="00E9099C">
        <w:rPr>
          <w:b/>
          <w:bCs/>
          <w:color w:val="4F4F4F"/>
          <w:sz w:val="23"/>
          <w:szCs w:val="23"/>
        </w:rPr>
        <w:t>-</w:t>
      </w:r>
      <w:r w:rsidR="00A13079">
        <w:rPr>
          <w:b/>
          <w:bCs/>
          <w:color w:val="4F4F4F"/>
          <w:sz w:val="23"/>
          <w:szCs w:val="23"/>
        </w:rPr>
        <w:t xml:space="preserve"> 2 Positions available – Both Permanent</w:t>
      </w:r>
      <w:r w:rsidR="00E52654">
        <w:rPr>
          <w:b/>
          <w:bCs/>
          <w:color w:val="4F4F4F"/>
          <w:sz w:val="23"/>
          <w:szCs w:val="23"/>
        </w:rPr>
        <w:t xml:space="preserve"> , Term Time Only</w:t>
      </w:r>
      <w:bookmarkStart w:id="0" w:name="_GoBack"/>
      <w:bookmarkEnd w:id="0"/>
    </w:p>
    <w:p w:rsidR="00A13079" w:rsidRDefault="00A13079" w:rsidP="008E0AB4">
      <w:pPr>
        <w:pStyle w:val="Default"/>
        <w:rPr>
          <w:b/>
          <w:bCs/>
          <w:color w:val="4F4F4F"/>
          <w:sz w:val="23"/>
          <w:szCs w:val="23"/>
        </w:rPr>
      </w:pPr>
    </w:p>
    <w:p w:rsidR="00A13079" w:rsidRDefault="00A13079" w:rsidP="008E0AB4">
      <w:pPr>
        <w:pStyle w:val="Default"/>
        <w:rPr>
          <w:b/>
          <w:bCs/>
          <w:color w:val="4F4F4F"/>
          <w:sz w:val="23"/>
          <w:szCs w:val="23"/>
        </w:rPr>
      </w:pPr>
      <w:r>
        <w:rPr>
          <w:b/>
          <w:bCs/>
          <w:color w:val="4F4F4F"/>
          <w:sz w:val="23"/>
          <w:szCs w:val="23"/>
        </w:rPr>
        <w:t xml:space="preserve">Role 1 - </w:t>
      </w:r>
    </w:p>
    <w:p w:rsidR="008E0AB4" w:rsidRDefault="008E0AB4" w:rsidP="008E0AB4">
      <w:pPr>
        <w:pStyle w:val="Default"/>
        <w:rPr>
          <w:b/>
          <w:bCs/>
          <w:color w:val="4F4F4F"/>
          <w:sz w:val="23"/>
          <w:szCs w:val="23"/>
        </w:rPr>
      </w:pPr>
      <w:r>
        <w:rPr>
          <w:b/>
          <w:bCs/>
          <w:color w:val="4F4F4F"/>
          <w:sz w:val="23"/>
          <w:szCs w:val="23"/>
        </w:rPr>
        <w:t xml:space="preserve">Permanent – </w:t>
      </w:r>
      <w:r w:rsidR="00A13079">
        <w:rPr>
          <w:b/>
          <w:bCs/>
          <w:color w:val="4F4F4F"/>
          <w:sz w:val="23"/>
          <w:szCs w:val="23"/>
        </w:rPr>
        <w:t>6.25</w:t>
      </w:r>
      <w:r w:rsidR="00E9099C">
        <w:rPr>
          <w:b/>
          <w:bCs/>
          <w:color w:val="4F4F4F"/>
          <w:sz w:val="23"/>
          <w:szCs w:val="23"/>
        </w:rPr>
        <w:t xml:space="preserve"> </w:t>
      </w:r>
      <w:proofErr w:type="spellStart"/>
      <w:r>
        <w:rPr>
          <w:b/>
          <w:bCs/>
          <w:color w:val="4F4F4F"/>
          <w:sz w:val="23"/>
          <w:szCs w:val="23"/>
        </w:rPr>
        <w:t>hpw</w:t>
      </w:r>
      <w:proofErr w:type="spellEnd"/>
      <w:r w:rsidR="00E9099C">
        <w:rPr>
          <w:b/>
          <w:bCs/>
          <w:color w:val="4F4F4F"/>
          <w:sz w:val="23"/>
          <w:szCs w:val="23"/>
        </w:rPr>
        <w:t xml:space="preserve"> (1.25 hrs a day x </w:t>
      </w:r>
      <w:r w:rsidR="00A13079">
        <w:rPr>
          <w:b/>
          <w:bCs/>
          <w:color w:val="4F4F4F"/>
          <w:sz w:val="23"/>
          <w:szCs w:val="23"/>
        </w:rPr>
        <w:t>5</w:t>
      </w:r>
      <w:r w:rsidR="00E9099C">
        <w:rPr>
          <w:b/>
          <w:bCs/>
          <w:color w:val="4F4F4F"/>
          <w:sz w:val="23"/>
          <w:szCs w:val="23"/>
        </w:rPr>
        <w:t>)</w:t>
      </w:r>
      <w:r>
        <w:rPr>
          <w:b/>
          <w:bCs/>
          <w:color w:val="4F4F4F"/>
          <w:sz w:val="23"/>
          <w:szCs w:val="23"/>
        </w:rPr>
        <w:t xml:space="preserve"> – Term Time Only – Grade 2 SCP 2 Salary: £</w:t>
      </w:r>
      <w:r w:rsidR="00E9099C">
        <w:rPr>
          <w:b/>
          <w:bCs/>
          <w:color w:val="4F4F4F"/>
          <w:sz w:val="23"/>
          <w:szCs w:val="23"/>
        </w:rPr>
        <w:t>3</w:t>
      </w:r>
      <w:r w:rsidR="007C68E0">
        <w:rPr>
          <w:b/>
          <w:bCs/>
          <w:color w:val="4F4F4F"/>
          <w:sz w:val="23"/>
          <w:szCs w:val="23"/>
        </w:rPr>
        <w:t>359.42</w:t>
      </w:r>
      <w:r>
        <w:rPr>
          <w:b/>
          <w:bCs/>
          <w:color w:val="4F4F4F"/>
          <w:sz w:val="23"/>
          <w:szCs w:val="23"/>
        </w:rPr>
        <w:t xml:space="preserve"> Actual </w:t>
      </w:r>
    </w:p>
    <w:p w:rsidR="00E9099C" w:rsidRDefault="00E9099C" w:rsidP="008E0AB4">
      <w:pPr>
        <w:pStyle w:val="Default"/>
        <w:rPr>
          <w:b/>
          <w:bCs/>
          <w:color w:val="4F4F4F"/>
          <w:sz w:val="23"/>
          <w:szCs w:val="23"/>
        </w:rPr>
      </w:pPr>
    </w:p>
    <w:p w:rsidR="00A13079" w:rsidRDefault="00A13079" w:rsidP="008E0AB4">
      <w:pPr>
        <w:pStyle w:val="Default"/>
        <w:rPr>
          <w:b/>
          <w:bCs/>
          <w:color w:val="4F4F4F"/>
          <w:sz w:val="23"/>
          <w:szCs w:val="23"/>
        </w:rPr>
      </w:pPr>
      <w:proofErr w:type="spellStart"/>
      <w:r>
        <w:rPr>
          <w:b/>
          <w:bCs/>
          <w:color w:val="4F4F4F"/>
          <w:sz w:val="23"/>
          <w:szCs w:val="23"/>
        </w:rPr>
        <w:t>Role</w:t>
      </w:r>
      <w:proofErr w:type="spellEnd"/>
      <w:r>
        <w:rPr>
          <w:b/>
          <w:bCs/>
          <w:color w:val="4F4F4F"/>
          <w:sz w:val="23"/>
          <w:szCs w:val="23"/>
        </w:rPr>
        <w:t xml:space="preserve"> 2 -</w:t>
      </w:r>
    </w:p>
    <w:p w:rsidR="00A13079" w:rsidRDefault="00A13079" w:rsidP="00A13079">
      <w:pPr>
        <w:pStyle w:val="Default"/>
        <w:rPr>
          <w:b/>
          <w:bCs/>
          <w:color w:val="4F4F4F"/>
          <w:sz w:val="23"/>
          <w:szCs w:val="23"/>
        </w:rPr>
      </w:pPr>
      <w:r>
        <w:rPr>
          <w:b/>
          <w:bCs/>
          <w:color w:val="4F4F4F"/>
          <w:sz w:val="23"/>
          <w:szCs w:val="23"/>
        </w:rPr>
        <w:t xml:space="preserve">Permanent – 3.75 </w:t>
      </w:r>
      <w:proofErr w:type="spellStart"/>
      <w:r>
        <w:rPr>
          <w:b/>
          <w:bCs/>
          <w:color w:val="4F4F4F"/>
          <w:sz w:val="23"/>
          <w:szCs w:val="23"/>
        </w:rPr>
        <w:t>hpw</w:t>
      </w:r>
      <w:proofErr w:type="spellEnd"/>
      <w:r>
        <w:rPr>
          <w:b/>
          <w:bCs/>
          <w:color w:val="4F4F4F"/>
          <w:sz w:val="23"/>
          <w:szCs w:val="23"/>
        </w:rPr>
        <w:t xml:space="preserve"> (1.25 hrs a day x 3) – Term Time Only – Grade 2 SCP 2 Salary: £</w:t>
      </w:r>
      <w:r>
        <w:rPr>
          <w:b/>
          <w:bCs/>
          <w:color w:val="4F4F4F"/>
          <w:sz w:val="23"/>
          <w:szCs w:val="23"/>
        </w:rPr>
        <w:t>2015.</w:t>
      </w:r>
      <w:proofErr w:type="gramStart"/>
      <w:r>
        <w:rPr>
          <w:b/>
          <w:bCs/>
          <w:color w:val="4F4F4F"/>
          <w:sz w:val="23"/>
          <w:szCs w:val="23"/>
        </w:rPr>
        <w:t xml:space="preserve">65 </w:t>
      </w:r>
      <w:r>
        <w:rPr>
          <w:b/>
          <w:bCs/>
          <w:color w:val="4F4F4F"/>
          <w:sz w:val="23"/>
          <w:szCs w:val="23"/>
        </w:rPr>
        <w:t xml:space="preserve"> Actual</w:t>
      </w:r>
      <w:proofErr w:type="gramEnd"/>
      <w:r>
        <w:rPr>
          <w:b/>
          <w:bCs/>
          <w:color w:val="4F4F4F"/>
          <w:sz w:val="23"/>
          <w:szCs w:val="23"/>
        </w:rPr>
        <w:t xml:space="preserve"> </w:t>
      </w:r>
    </w:p>
    <w:p w:rsidR="00E9099C" w:rsidRPr="00E9099C" w:rsidRDefault="00E9099C" w:rsidP="008E0AB4">
      <w:pPr>
        <w:pStyle w:val="Default"/>
        <w:rPr>
          <w:b/>
          <w:bCs/>
          <w:color w:val="4F4F4F"/>
          <w:sz w:val="23"/>
          <w:szCs w:val="23"/>
        </w:rPr>
      </w:pPr>
    </w:p>
    <w:p w:rsidR="008E0AB4" w:rsidRPr="005320FD" w:rsidRDefault="00E9099C" w:rsidP="008E0AB4">
      <w:pPr>
        <w:pStyle w:val="Default"/>
        <w:rPr>
          <w:rFonts w:ascii="Arial" w:hAnsi="Arial" w:cs="Arial"/>
        </w:rPr>
      </w:pPr>
      <w:r w:rsidRPr="005320FD">
        <w:rPr>
          <w:rFonts w:ascii="Arial" w:hAnsi="Arial" w:cs="Arial"/>
          <w:color w:val="000000" w:themeColor="text1"/>
        </w:rPr>
        <w:t>Hollinhey</w:t>
      </w:r>
      <w:r w:rsidR="008E0AB4" w:rsidRPr="005320FD">
        <w:rPr>
          <w:rFonts w:ascii="Arial" w:hAnsi="Arial" w:cs="Arial"/>
          <w:color w:val="000000" w:themeColor="text1"/>
        </w:rPr>
        <w:t xml:space="preserve"> are looking to appoint a Midday Assistant to join our team of lunchtime staff. </w:t>
      </w:r>
      <w:r w:rsidR="008E0AB4" w:rsidRPr="005320FD">
        <w:rPr>
          <w:rFonts w:ascii="Arial" w:hAnsi="Arial" w:cs="Arial"/>
        </w:rPr>
        <w:t xml:space="preserve">The position would suit a person interested in working with children to ensure the enjoyment and safety of pupils over the lunchtime period. You need to be someone who enjoys being with children, is happy being outside on brisk, wintry days and hot, sunny days. You are required to assist the children in getting their lunch, encourage them to eat their lunch and ensure that the school’s behaviour policy is applied effectively on the playground. In addition, the children would like you to be helpful, understanding, patient, caring and fun. </w:t>
      </w:r>
    </w:p>
    <w:p w:rsidR="008E0AB4" w:rsidRPr="005320FD" w:rsidRDefault="008E0AB4" w:rsidP="008E0AB4">
      <w:pPr>
        <w:pStyle w:val="Default"/>
        <w:rPr>
          <w:rFonts w:ascii="Arial" w:hAnsi="Arial" w:cs="Arial"/>
          <w:color w:val="0000FF"/>
        </w:rPr>
      </w:pPr>
      <w:r w:rsidRPr="005320FD">
        <w:rPr>
          <w:rFonts w:ascii="Arial" w:hAnsi="Arial" w:cs="Arial"/>
        </w:rPr>
        <w:t xml:space="preserve">To obtain an application form either telephone the school on 01625 </w:t>
      </w:r>
      <w:r w:rsidR="00E9099C" w:rsidRPr="005320FD">
        <w:rPr>
          <w:rFonts w:ascii="Arial" w:hAnsi="Arial" w:cs="Arial"/>
        </w:rPr>
        <w:t>704352</w:t>
      </w:r>
      <w:r w:rsidRPr="005320FD">
        <w:rPr>
          <w:rFonts w:ascii="Arial" w:hAnsi="Arial" w:cs="Arial"/>
        </w:rPr>
        <w:t xml:space="preserve"> or email </w:t>
      </w:r>
      <w:r w:rsidRPr="005320FD">
        <w:rPr>
          <w:rFonts w:ascii="Arial" w:hAnsi="Arial" w:cs="Arial"/>
          <w:color w:val="0000FF"/>
        </w:rPr>
        <w:t>bursar@</w:t>
      </w:r>
      <w:r w:rsidR="00E9099C" w:rsidRPr="005320FD">
        <w:rPr>
          <w:rFonts w:ascii="Arial" w:hAnsi="Arial" w:cs="Arial"/>
          <w:color w:val="0000FF"/>
        </w:rPr>
        <w:t>hollinhey</w:t>
      </w:r>
      <w:r w:rsidRPr="005320FD">
        <w:rPr>
          <w:rFonts w:ascii="Arial" w:hAnsi="Arial" w:cs="Arial"/>
          <w:color w:val="0000FF"/>
        </w:rPr>
        <w:t xml:space="preserve">.cheshire.sch.uk </w:t>
      </w:r>
    </w:p>
    <w:p w:rsidR="00FD52F8" w:rsidRDefault="00FD52F8" w:rsidP="008E0AB4">
      <w:pPr>
        <w:pStyle w:val="Default"/>
        <w:rPr>
          <w:color w:val="0000FF"/>
          <w:sz w:val="23"/>
          <w:szCs w:val="23"/>
        </w:rPr>
      </w:pPr>
    </w:p>
    <w:p w:rsidR="008E0AB4" w:rsidRDefault="008E0AB4" w:rsidP="008E0AB4">
      <w:pPr>
        <w:pStyle w:val="Default"/>
        <w:rPr>
          <w:sz w:val="23"/>
          <w:szCs w:val="23"/>
        </w:rPr>
      </w:pPr>
      <w:r>
        <w:rPr>
          <w:color w:val="4F4F4F"/>
          <w:sz w:val="23"/>
          <w:szCs w:val="23"/>
        </w:rPr>
        <w:t xml:space="preserve">We are a member of The Aspire Multi Academy Trust and offer a mutually supportive ethos with excellent opportunities for professional development. </w:t>
      </w:r>
    </w:p>
    <w:p w:rsidR="008E0AB4" w:rsidRDefault="008E0AB4" w:rsidP="008E0AB4">
      <w:pPr>
        <w:pStyle w:val="Default"/>
        <w:rPr>
          <w:sz w:val="23"/>
          <w:szCs w:val="23"/>
        </w:rPr>
      </w:pPr>
      <w:r>
        <w:rPr>
          <w:color w:val="4F4F4F"/>
          <w:sz w:val="23"/>
          <w:szCs w:val="23"/>
        </w:rPr>
        <w:t xml:space="preserve">As a Trust we are committed to safeguarding and promoting the welfare of our children. For all shortlisted candidates reference checks and online searches will be completed prior to interview. All successful candidates are subject to satisfactory references, medical checks, right to work in UK and safeguarding checks (including enhanced DBS and a declaration of disqualification (Childcare Disqualification regulations 2009). </w:t>
      </w:r>
    </w:p>
    <w:p w:rsidR="008E0AB4" w:rsidRDefault="008E0AB4" w:rsidP="008E0AB4">
      <w:pPr>
        <w:pStyle w:val="Default"/>
        <w:rPr>
          <w:sz w:val="23"/>
          <w:szCs w:val="23"/>
        </w:rPr>
      </w:pPr>
      <w:r>
        <w:rPr>
          <w:color w:val="4F4F4F"/>
          <w:sz w:val="23"/>
          <w:szCs w:val="23"/>
        </w:rPr>
        <w:t xml:space="preserve">If you are committed to helping children thrive and getting the best start in life, then we look forward to hearing from you. </w:t>
      </w:r>
    </w:p>
    <w:p w:rsidR="008E0AB4" w:rsidRDefault="008E0AB4" w:rsidP="008E0AB4">
      <w:pPr>
        <w:pStyle w:val="Default"/>
        <w:rPr>
          <w:sz w:val="18"/>
          <w:szCs w:val="18"/>
        </w:rPr>
      </w:pPr>
      <w:r>
        <w:rPr>
          <w:rFonts w:ascii="Arial" w:hAnsi="Arial" w:cs="Arial"/>
          <w:b/>
          <w:bCs/>
          <w:color w:val="4F4F4F"/>
          <w:sz w:val="18"/>
          <w:szCs w:val="18"/>
        </w:rPr>
        <w:t xml:space="preserve">Closing Date: </w:t>
      </w:r>
      <w:r w:rsidR="007C68E0">
        <w:rPr>
          <w:rFonts w:ascii="Arial" w:hAnsi="Arial" w:cs="Arial"/>
          <w:b/>
          <w:bCs/>
          <w:color w:val="4F4F4F"/>
          <w:sz w:val="18"/>
          <w:szCs w:val="18"/>
        </w:rPr>
        <w:t xml:space="preserve">Friday </w:t>
      </w:r>
      <w:r w:rsidR="004A017D">
        <w:rPr>
          <w:rFonts w:ascii="Arial" w:hAnsi="Arial" w:cs="Arial"/>
          <w:b/>
          <w:bCs/>
          <w:color w:val="4F4F4F"/>
          <w:sz w:val="18"/>
          <w:szCs w:val="18"/>
        </w:rPr>
        <w:t>4</w:t>
      </w:r>
      <w:r w:rsidR="004A017D" w:rsidRPr="004A017D">
        <w:rPr>
          <w:rFonts w:ascii="Arial" w:hAnsi="Arial" w:cs="Arial"/>
          <w:b/>
          <w:bCs/>
          <w:color w:val="4F4F4F"/>
          <w:sz w:val="18"/>
          <w:szCs w:val="18"/>
          <w:vertAlign w:val="superscript"/>
        </w:rPr>
        <w:t>th</w:t>
      </w:r>
      <w:r w:rsidR="004A017D">
        <w:rPr>
          <w:rFonts w:ascii="Arial" w:hAnsi="Arial" w:cs="Arial"/>
          <w:b/>
          <w:bCs/>
          <w:color w:val="4F4F4F"/>
          <w:sz w:val="18"/>
          <w:szCs w:val="18"/>
        </w:rPr>
        <w:t xml:space="preserve"> July</w:t>
      </w:r>
    </w:p>
    <w:p w:rsidR="008E0AB4" w:rsidRDefault="008E0AB4" w:rsidP="008E0AB4">
      <w:pPr>
        <w:pStyle w:val="Default"/>
        <w:rPr>
          <w:sz w:val="18"/>
          <w:szCs w:val="18"/>
        </w:rPr>
      </w:pPr>
      <w:r>
        <w:rPr>
          <w:rFonts w:ascii="Arial" w:hAnsi="Arial" w:cs="Arial"/>
          <w:b/>
          <w:bCs/>
          <w:color w:val="4F4F4F"/>
          <w:sz w:val="18"/>
          <w:szCs w:val="18"/>
        </w:rPr>
        <w:t xml:space="preserve">Interview:  </w:t>
      </w:r>
      <w:r w:rsidR="004A017D">
        <w:rPr>
          <w:rFonts w:ascii="Arial" w:hAnsi="Arial" w:cs="Arial"/>
          <w:b/>
          <w:bCs/>
          <w:color w:val="4F4F4F"/>
          <w:sz w:val="18"/>
          <w:szCs w:val="18"/>
        </w:rPr>
        <w:t>W/c 7</w:t>
      </w:r>
      <w:r w:rsidR="004A017D" w:rsidRPr="004A017D">
        <w:rPr>
          <w:rFonts w:ascii="Arial" w:hAnsi="Arial" w:cs="Arial"/>
          <w:b/>
          <w:bCs/>
          <w:color w:val="4F4F4F"/>
          <w:sz w:val="18"/>
          <w:szCs w:val="18"/>
          <w:vertAlign w:val="superscript"/>
        </w:rPr>
        <w:t>th</w:t>
      </w:r>
      <w:r w:rsidR="004A017D">
        <w:rPr>
          <w:rFonts w:ascii="Arial" w:hAnsi="Arial" w:cs="Arial"/>
          <w:b/>
          <w:bCs/>
          <w:color w:val="4F4F4F"/>
          <w:sz w:val="18"/>
          <w:szCs w:val="18"/>
        </w:rPr>
        <w:t xml:space="preserve"> July</w:t>
      </w:r>
    </w:p>
    <w:p w:rsidR="00E84387" w:rsidRDefault="008E0AB4" w:rsidP="008E0AB4">
      <w:r>
        <w:rPr>
          <w:rFonts w:ascii="Arial" w:hAnsi="Arial" w:cs="Arial"/>
          <w:b/>
          <w:bCs/>
          <w:color w:val="4F4F4F"/>
          <w:sz w:val="18"/>
          <w:szCs w:val="18"/>
        </w:rPr>
        <w:t>Start Date:</w:t>
      </w:r>
      <w:r w:rsidR="00B51876">
        <w:rPr>
          <w:rFonts w:ascii="Arial" w:hAnsi="Arial" w:cs="Arial"/>
          <w:b/>
          <w:bCs/>
          <w:color w:val="4F4F4F"/>
          <w:sz w:val="18"/>
          <w:szCs w:val="18"/>
        </w:rPr>
        <w:t xml:space="preserve"> </w:t>
      </w:r>
      <w:r w:rsidR="004A017D">
        <w:rPr>
          <w:rFonts w:ascii="Arial" w:hAnsi="Arial" w:cs="Arial"/>
          <w:b/>
          <w:bCs/>
          <w:color w:val="4F4F4F"/>
          <w:sz w:val="18"/>
          <w:szCs w:val="18"/>
        </w:rPr>
        <w:t>September 2025</w:t>
      </w:r>
    </w:p>
    <w:sectPr w:rsidR="00E8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B4"/>
    <w:rsid w:val="00097FCC"/>
    <w:rsid w:val="0010264E"/>
    <w:rsid w:val="001D2AAB"/>
    <w:rsid w:val="004A017D"/>
    <w:rsid w:val="005320FD"/>
    <w:rsid w:val="00554532"/>
    <w:rsid w:val="006B2A40"/>
    <w:rsid w:val="006D4427"/>
    <w:rsid w:val="007C68E0"/>
    <w:rsid w:val="008E0AB4"/>
    <w:rsid w:val="00A13079"/>
    <w:rsid w:val="00B51876"/>
    <w:rsid w:val="00D53BCE"/>
    <w:rsid w:val="00E44E04"/>
    <w:rsid w:val="00E52654"/>
    <w:rsid w:val="00E84387"/>
    <w:rsid w:val="00E9099C"/>
    <w:rsid w:val="00FD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5F48"/>
  <w15:chartTrackingRefBased/>
  <w15:docId w15:val="{5B23386B-BE25-405F-9A5C-C0D09C62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AB4"/>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FD52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Bursar</cp:lastModifiedBy>
  <cp:revision>4</cp:revision>
  <cp:lastPrinted>2024-07-03T11:59:00Z</cp:lastPrinted>
  <dcterms:created xsi:type="dcterms:W3CDTF">2025-06-26T07:40:00Z</dcterms:created>
  <dcterms:modified xsi:type="dcterms:W3CDTF">2025-06-26T07:48:00Z</dcterms:modified>
</cp:coreProperties>
</file>